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:rsidR="006C2A78" w:rsidRPr="00062A88" w:rsidRDefault="006C2A78" w:rsidP="006C2A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lang w:val="sr-Cyrl-CS"/>
        </w:rPr>
      </w:pPr>
      <w:r w:rsidRPr="009A161E">
        <w:rPr>
          <w:rFonts w:asciiTheme="minorHAnsi" w:hAnsiTheme="minorHAnsi" w:cstheme="minorHAnsi"/>
          <w:b/>
          <w:bCs/>
          <w:lang w:val="sr-Cyrl-CS"/>
        </w:rPr>
        <w:t xml:space="preserve">ПИБ: </w:t>
      </w:r>
      <w:r w:rsidRPr="009A161E">
        <w:rPr>
          <w:rFonts w:asciiTheme="minorHAnsi" w:hAnsiTheme="minorHAnsi" w:cstheme="minorHAnsi"/>
          <w:b/>
          <w:bCs/>
        </w:rPr>
        <w:t>10</w:t>
      </w:r>
      <w:r w:rsidRPr="009A161E">
        <w:rPr>
          <w:rFonts w:asciiTheme="minorHAnsi" w:hAnsiTheme="minorHAnsi" w:cstheme="minorHAnsi"/>
          <w:b/>
          <w:bCs/>
          <w:lang w:val="sr-Cyrl-CS"/>
        </w:rPr>
        <w:t>4969497</w:t>
      </w:r>
      <w:r>
        <w:rPr>
          <w:rFonts w:asciiTheme="minorHAnsi" w:hAnsiTheme="minorHAnsi" w:cstheme="minorHAnsi"/>
          <w:b/>
          <w:bCs/>
          <w:lang w:val="sr-Cyrl-CS"/>
        </w:rPr>
        <w:t xml:space="preserve">  </w:t>
      </w:r>
    </w:p>
    <w:p w:rsidR="006C2A78" w:rsidRDefault="006C2A78" w:rsidP="006C2A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A161E">
        <w:rPr>
          <w:rFonts w:asciiTheme="minorHAnsi" w:hAnsiTheme="minorHAnsi" w:cstheme="minorHAnsi"/>
          <w:b/>
          <w:bCs/>
          <w:lang w:val="sr-Cyrl-CS"/>
        </w:rPr>
        <w:t xml:space="preserve">На основу члана </w:t>
      </w:r>
      <w:r w:rsidRPr="009A161E">
        <w:rPr>
          <w:rFonts w:asciiTheme="minorHAnsi" w:hAnsiTheme="minorHAnsi" w:cstheme="minorHAnsi"/>
          <w:b/>
          <w:bCs/>
          <w:lang w:val="sr-Cyrl-RS"/>
        </w:rPr>
        <w:t>27</w:t>
      </w:r>
      <w:r w:rsidRPr="009A161E">
        <w:rPr>
          <w:rFonts w:asciiTheme="minorHAnsi" w:hAnsiTheme="minorHAnsi" w:cstheme="minorHAnsi"/>
          <w:b/>
          <w:bCs/>
        </w:rPr>
        <w:t xml:space="preserve"> став 1. </w:t>
      </w:r>
      <w:r w:rsidRPr="009A161E">
        <w:rPr>
          <w:rFonts w:asciiTheme="minorHAnsi" w:eastAsia="Calibri" w:hAnsiTheme="minorHAnsi" w:cstheme="minorHAnsi"/>
          <w:lang w:val="sr-Cyrl-RS"/>
        </w:rPr>
        <w:t>, тачка 1)</w:t>
      </w:r>
      <w:r w:rsidRPr="009A161E">
        <w:rPr>
          <w:rFonts w:asciiTheme="minorHAnsi" w:eastAsia="Calibri" w:hAnsiTheme="minorHAnsi" w:cstheme="minorHAnsi"/>
          <w:lang w:val="sr-Latn-RS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Закона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о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јавним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набавкама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(„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Службени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гласник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РС“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број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r w:rsidRPr="009A161E">
        <w:rPr>
          <w:rFonts w:asciiTheme="minorHAnsi" w:eastAsia="Calibri" w:hAnsiTheme="minorHAnsi" w:cstheme="minorHAnsi"/>
          <w:lang w:val="sr-Cyrl-RS"/>
        </w:rPr>
        <w:t>91/2019</w:t>
      </w:r>
      <w:r w:rsidRPr="009A161E">
        <w:rPr>
          <w:rFonts w:asciiTheme="minorHAnsi" w:eastAsia="Calibri" w:hAnsiTheme="minorHAnsi" w:cstheme="minorHAnsi"/>
          <w:lang w:val="en-GB"/>
        </w:rPr>
        <w:t xml:space="preserve">) и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одредби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r w:rsidRPr="009A161E">
        <w:rPr>
          <w:rFonts w:asciiTheme="minorHAnsi" w:eastAsia="Calibri" w:hAnsiTheme="minorHAnsi" w:cstheme="minorHAnsi"/>
          <w:lang w:val="sr-Cyrl-RS"/>
        </w:rPr>
        <w:t>правилника</w:t>
      </w:r>
      <w:r w:rsidRPr="009A161E">
        <w:rPr>
          <w:rFonts w:asciiTheme="minorHAnsi" w:eastAsia="Calibri" w:hAnsiTheme="minorHAnsi" w:cstheme="minorHAnsi"/>
          <w:lang w:val="en-GB"/>
        </w:rPr>
        <w:t xml:space="preserve"> о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ближем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уређивању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поступка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набавке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унутар</w:t>
      </w:r>
      <w:proofErr w:type="spellEnd"/>
      <w:r w:rsidRPr="009A161E">
        <w:rPr>
          <w:rFonts w:asciiTheme="minorHAnsi" w:eastAsia="Calibri" w:hAnsiTheme="minorHAnsi" w:cstheme="minorHAnsi"/>
          <w:lang w:val="en-GB"/>
        </w:rPr>
        <w:t xml:space="preserve"> </w:t>
      </w:r>
      <w:proofErr w:type="spellStart"/>
      <w:r w:rsidRPr="009A161E">
        <w:rPr>
          <w:rFonts w:asciiTheme="minorHAnsi" w:eastAsia="Calibri" w:hAnsiTheme="minorHAnsi" w:cstheme="minorHAnsi"/>
          <w:lang w:val="en-GB"/>
        </w:rPr>
        <w:t>наручиоца</w:t>
      </w:r>
      <w:proofErr w:type="spellEnd"/>
      <w:r w:rsidRPr="009A161E">
        <w:rPr>
          <w:rFonts w:asciiTheme="minorHAnsi" w:hAnsiTheme="minorHAnsi" w:cstheme="minorHAnsi"/>
        </w:rPr>
        <w:t xml:space="preserve">, </w:t>
      </w:r>
    </w:p>
    <w:p w:rsidR="006C2A78" w:rsidRPr="009A161E" w:rsidRDefault="006C2A78" w:rsidP="006C2A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sr-Cyrl-RS"/>
        </w:rPr>
      </w:pPr>
    </w:p>
    <w:p w:rsidR="006C2A78" w:rsidRPr="002C2914" w:rsidRDefault="006C2A78" w:rsidP="006C2A78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:rsidR="006C2A78" w:rsidRPr="009A161E" w:rsidRDefault="006C2A78" w:rsidP="006C2A78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Latn-R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>
        <w:rPr>
          <w:rFonts w:ascii="Times New Roman" w:hAnsi="Times New Roman" w:cs="Times New Roman"/>
          <w:b/>
          <w:bCs/>
          <w:lang w:val="sr-Cyrl-CS"/>
        </w:rPr>
        <w:t xml:space="preserve">ЈНМВ   У </w:t>
      </w:r>
      <w:r w:rsidR="0050197A">
        <w:rPr>
          <w:rFonts w:ascii="Times New Roman" w:hAnsi="Times New Roman" w:cs="Times New Roman"/>
          <w:b/>
          <w:bCs/>
          <w:lang w:val="sr-Cyrl-CS"/>
        </w:rPr>
        <w:t>0019/2024</w:t>
      </w:r>
    </w:p>
    <w:p w:rsidR="006C2A78" w:rsidRPr="002C2914" w:rsidRDefault="006C2A78" w:rsidP="006C2A78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:rsidR="006C2A78" w:rsidRPr="002C2914" w:rsidRDefault="006C2A78" w:rsidP="006C2A78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:rsidR="006C2A78" w:rsidRPr="002C2914" w:rsidRDefault="006C2A78" w:rsidP="006C2A78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  <w:r>
        <w:rPr>
          <w:rFonts w:ascii="Times New Roman" w:hAnsi="Times New Roman" w:cs="Times New Roman"/>
          <w:lang w:val="sr-Cyrl-CS"/>
        </w:rPr>
        <w:t xml:space="preserve"> </w:t>
      </w:r>
      <w:hyperlink r:id="rId5" w:history="1">
        <w:r w:rsidRPr="00987A19">
          <w:rPr>
            <w:rStyle w:val="Hyperlink"/>
            <w:rFonts w:ascii="Times New Roman" w:hAnsi="Times New Roman" w:cs="Times New Roman"/>
            <w:b/>
            <w:bCs/>
          </w:rPr>
          <w:t>www.dzmedvedja.com</w:t>
        </w:r>
      </w:hyperlink>
    </w:p>
    <w:p w:rsidR="006C2A78" w:rsidRPr="002C2914" w:rsidRDefault="006C2A78" w:rsidP="006C2A78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:rsidR="006C2A78" w:rsidRPr="002C2914" w:rsidRDefault="006C2A78" w:rsidP="006C2A78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:rsidR="006C2A78" w:rsidRPr="006221C8" w:rsidRDefault="006C2A78" w:rsidP="006C2A78">
      <w:p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услуга осигурања имовине и запослених</w:t>
      </w:r>
    </w:p>
    <w:p w:rsidR="006C2A78" w:rsidRPr="002C2914" w:rsidRDefault="006C2A78" w:rsidP="006C2A78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752ED6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 xml:space="preserve">ЈНМВ У </w:t>
      </w:r>
      <w:r w:rsidR="0050197A">
        <w:rPr>
          <w:rFonts w:ascii="Times New Roman" w:hAnsi="Times New Roman" w:cs="Times New Roman"/>
          <w:b/>
          <w:bCs/>
          <w:lang w:val="sr-Cyrl-CS"/>
        </w:rPr>
        <w:t>0019/2024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bCs/>
          <w:lang w:val="sr-Cyrl-CS"/>
        </w:rPr>
        <w:t>услуге осигурања имовине и запослених</w:t>
      </w:r>
      <w:r>
        <w:rPr>
          <w:rFonts w:ascii="Times New Roman" w:hAnsi="Times New Roman" w:cs="Times New Roman"/>
          <w:lang w:val="sr-Cyrl-CS"/>
        </w:rPr>
        <w:t xml:space="preserve">  Процењена вредност набавке </w:t>
      </w:r>
      <w:r w:rsidR="004D0DDD">
        <w:rPr>
          <w:b/>
          <w:sz w:val="18"/>
          <w:szCs w:val="18"/>
          <w:lang w:val="sr-Cyrl-CS"/>
        </w:rPr>
        <w:t>225.000</w:t>
      </w:r>
      <w:r w:rsidR="00EC5AD1">
        <w:rPr>
          <w:b/>
          <w:sz w:val="18"/>
          <w:szCs w:val="18"/>
          <w:lang w:val="ru-RU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дин.</w:t>
      </w:r>
      <w:r>
        <w:rPr>
          <w:rFonts w:ascii="Times New Roman" w:hAnsi="Times New Roman" w:cs="Times New Roman"/>
          <w:lang w:val="sr-Cyrl-CS"/>
        </w:rPr>
        <w:t xml:space="preserve">. </w:t>
      </w:r>
      <w:r w:rsidR="004D0DDD">
        <w:rPr>
          <w:rFonts w:ascii="Times New Roman" w:hAnsi="Times New Roman" w:cs="Times New Roman"/>
          <w:lang w:val="sr-Cyrl-CS"/>
        </w:rPr>
        <w:t>са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 ПДВ-еом.</w:t>
      </w:r>
    </w:p>
    <w:p w:rsidR="006C2A78" w:rsidRDefault="006C2A78" w:rsidP="006C2A78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 w:rsidRPr="002C2914">
        <w:rPr>
          <w:rFonts w:ascii="Times New Roman" w:hAnsi="Times New Roman"/>
          <w:sz w:val="22"/>
          <w:szCs w:val="22"/>
          <w:lang w:val="sr-Cyrl-CS"/>
        </w:rPr>
        <w:t xml:space="preserve">Предмет  јавне набавке је </w:t>
      </w:r>
      <w:r>
        <w:rPr>
          <w:rFonts w:ascii="Times New Roman" w:hAnsi="Times New Roman"/>
          <w:sz w:val="22"/>
          <w:szCs w:val="22"/>
          <w:lang w:val="sr-Cyrl-CS"/>
        </w:rPr>
        <w:t xml:space="preserve">набавка </w:t>
      </w:r>
      <w:r>
        <w:rPr>
          <w:rFonts w:ascii="Times New Roman" w:hAnsi="Times New Roman"/>
          <w:lang w:val="sr-Cyrl-CS"/>
        </w:rPr>
        <w:t xml:space="preserve">услуга осигурања имовине и запослених </w:t>
      </w:r>
      <w:r>
        <w:rPr>
          <w:rFonts w:ascii="Times New Roman" w:hAnsi="Times New Roman"/>
          <w:sz w:val="22"/>
          <w:szCs w:val="22"/>
          <w:lang w:val="sr-Cyrl-CS"/>
        </w:rPr>
        <w:t>(набавка на коју се закон не примењује)  према спецификацији која је саставни део позива.</w:t>
      </w:r>
    </w:p>
    <w:p w:rsidR="006C2A78" w:rsidRPr="00272FFE" w:rsidRDefault="006C2A78" w:rsidP="006C2A78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</w:p>
    <w:p w:rsidR="006C2A78" w:rsidRPr="002C2914" w:rsidRDefault="006C2A78" w:rsidP="006C2A78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 xml:space="preserve">Право на учешће у поступку имају сва заинтересована физичка и правна лица  која испуњавају услове из чл. </w:t>
      </w:r>
      <w:r>
        <w:rPr>
          <w:rFonts w:ascii="Times New Roman" w:hAnsi="Times New Roman" w:cs="Times New Roman"/>
          <w:lang w:val="sr-Cyrl-CS"/>
        </w:rPr>
        <w:t>114-124</w:t>
      </w:r>
      <w:r w:rsidRPr="002C2914">
        <w:rPr>
          <w:rFonts w:ascii="Times New Roman" w:hAnsi="Times New Roman" w:cs="Times New Roman"/>
        </w:rPr>
        <w:t xml:space="preserve">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..</w:t>
      </w:r>
    </w:p>
    <w:p w:rsidR="006C2A78" w:rsidRDefault="006C2A78" w:rsidP="006C2A78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:rsidR="006C2A78" w:rsidRDefault="006C2A78" w:rsidP="006C2A78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EC5AD1">
        <w:rPr>
          <w:rFonts w:ascii="Times New Roman" w:hAnsi="Times New Roman"/>
          <w:lang w:val="sr-Cyrl-RS"/>
        </w:rPr>
        <w:t>0</w:t>
      </w:r>
      <w:r w:rsidR="0050197A"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RS"/>
        </w:rPr>
        <w:t>.06.202</w:t>
      </w:r>
      <w:r w:rsidR="0050197A">
        <w:rPr>
          <w:rFonts w:ascii="Times New Roman" w:hAnsi="Times New Roman"/>
          <w:lang w:val="sr-Cyrl-RS"/>
        </w:rPr>
        <w:t>4</w:t>
      </w:r>
      <w:r>
        <w:rPr>
          <w:rFonts w:ascii="Times New Roman" w:hAnsi="Times New Roman"/>
          <w:lang w:val="sr-Cyrl-RS"/>
        </w:rPr>
        <w:t>. до 12,00 часова</w:t>
      </w:r>
      <w:r>
        <w:rPr>
          <w:rFonts w:ascii="Times New Roman" w:hAnsi="Times New Roman"/>
          <w:lang w:val="sr-Cyrl-CS"/>
        </w:rPr>
        <w:t>.</w:t>
      </w:r>
    </w:p>
    <w:p w:rsidR="006C2A78" w:rsidRDefault="006C2A78" w:rsidP="006C2A78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EC5AD1">
        <w:rPr>
          <w:rFonts w:ascii="Times New Roman" w:hAnsi="Times New Roman"/>
          <w:lang w:val="sr-Cyrl-RS"/>
        </w:rPr>
        <w:t>0</w:t>
      </w:r>
      <w:r w:rsidR="0050197A">
        <w:rPr>
          <w:rFonts w:ascii="Times New Roman" w:hAnsi="Times New Roman"/>
          <w:lang w:val="sr-Cyrl-RS"/>
        </w:rPr>
        <w:t>5</w:t>
      </w:r>
      <w:r w:rsidR="00EC5AD1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06.202</w:t>
      </w:r>
      <w:r w:rsidR="0050197A">
        <w:rPr>
          <w:rFonts w:ascii="Times New Roman" w:hAnsi="Times New Roman"/>
          <w:lang w:val="sr-Cyrl-RS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. у 12,30 часова </w:t>
      </w:r>
    </w:p>
    <w:p w:rsidR="006C2A78" w:rsidRPr="00C836B3" w:rsidRDefault="006C2A78" w:rsidP="006C2A78">
      <w:pPr>
        <w:pStyle w:val="NoSpacing"/>
        <w:rPr>
          <w:rFonts w:ascii="Times New Roman" w:hAnsi="Times New Roman"/>
          <w:lang w:val="sr-Cyrl-CS"/>
        </w:rPr>
      </w:pPr>
    </w:p>
    <w:p w:rsidR="006C2A78" w:rsidRPr="002C2914" w:rsidRDefault="006C2A78" w:rsidP="006C2A78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За Дом здравља Медвеђа                                 </w:t>
      </w:r>
    </w:p>
    <w:p w:rsidR="006C2A78" w:rsidRDefault="006C2A78" w:rsidP="006C2A78">
      <w:pPr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</w:p>
    <w:p w:rsidR="006C2A78" w:rsidRPr="00594F45" w:rsidRDefault="006C2A78" w:rsidP="006C2A78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1.</w:t>
      </w:r>
      <w:r w:rsidRPr="00594F45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Образац структуре понуђене цене са упутством како да се попуни </w:t>
      </w:r>
    </w:p>
    <w:p w:rsidR="006C2A78" w:rsidRPr="00843742" w:rsidRDefault="006C2A78" w:rsidP="006C2A78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6C2A78" w:rsidRDefault="006C2A78" w:rsidP="006C2A78">
      <w:pPr>
        <w:pStyle w:val="msolistparagraph0"/>
        <w:ind w:left="540"/>
        <w:contextualSpacing/>
        <w:jc w:val="both"/>
        <w:rPr>
          <w:b/>
          <w:lang w:val="sr-Cyrl-CS"/>
        </w:rPr>
      </w:pPr>
    </w:p>
    <w:p w:rsidR="006C2A78" w:rsidRDefault="006C2A78" w:rsidP="006C2A78">
      <w:pPr>
        <w:pStyle w:val="msolistparagraph0"/>
        <w:ind w:left="0"/>
        <w:contextualSpacing/>
        <w:jc w:val="both"/>
        <w:rPr>
          <w:b/>
          <w:lang w:val="sr-Cyrl-CS"/>
        </w:rPr>
      </w:pPr>
      <w:r>
        <w:rPr>
          <w:b/>
          <w:lang w:val="ru-RU"/>
        </w:rPr>
        <w:t xml:space="preserve">01. </w:t>
      </w:r>
      <w:r w:rsidRPr="00594F45">
        <w:rPr>
          <w:b/>
          <w:lang w:val="ru-RU"/>
        </w:rPr>
        <w:t>ОСИГУРАЊЕ ОД РИЗИКА ПОЖАРА И НЕКИХ ДРУГИХ ОПАСНОСТИ</w:t>
      </w:r>
    </w:p>
    <w:tbl>
      <w:tblPr>
        <w:tblpPr w:leftFromText="180" w:rightFromText="180" w:vertAnchor="text" w:horzAnchor="margin" w:tblpX="108" w:tblpY="1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744"/>
        <w:gridCol w:w="2885"/>
        <w:gridCol w:w="2371"/>
      </w:tblGrid>
      <w:tr w:rsidR="006C2A78" w:rsidRPr="008C38C0" w:rsidTr="004054D2">
        <w:trPr>
          <w:trHeight w:val="781"/>
        </w:trPr>
        <w:tc>
          <w:tcPr>
            <w:tcW w:w="828" w:type="dxa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 xml:space="preserve">Ред. </w:t>
            </w:r>
            <w:r>
              <w:rPr>
                <w:rFonts w:ascii="Times New Roman" w:hAnsi="Times New Roman" w:cs="Times New Roman"/>
                <w:lang w:val="sr-Cyrl-CS"/>
              </w:rPr>
              <w:t>б</w:t>
            </w:r>
            <w:r w:rsidRPr="008C38C0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3744" w:type="dxa"/>
            <w:vAlign w:val="center"/>
          </w:tcPr>
          <w:p w:rsidR="006C2A78" w:rsidRPr="008C38C0" w:rsidRDefault="006C2A78" w:rsidP="004054D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Предмет осигурања</w:t>
            </w:r>
          </w:p>
        </w:tc>
        <w:tc>
          <w:tcPr>
            <w:tcW w:w="288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Сума осигурања</w:t>
            </w:r>
          </w:p>
        </w:tc>
        <w:tc>
          <w:tcPr>
            <w:tcW w:w="2371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8C38C0" w:rsidTr="004054D2">
        <w:tc>
          <w:tcPr>
            <w:tcW w:w="82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8C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44" w:type="dxa"/>
            <w:vAlign w:val="center"/>
          </w:tcPr>
          <w:p w:rsidR="006C2A78" w:rsidRPr="008C38C0" w:rsidRDefault="006C2A78" w:rsidP="0050197A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ГРАЂЕВИНСКИ ОБЈЕКТИ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са 31.12.202</w:t>
            </w:r>
            <w:r w:rsidR="0050197A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2885" w:type="dxa"/>
          </w:tcPr>
          <w:p w:rsidR="006C2A78" w:rsidRPr="0015585C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71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2A78" w:rsidRPr="008C38C0" w:rsidTr="004054D2">
        <w:tc>
          <w:tcPr>
            <w:tcW w:w="82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44" w:type="dxa"/>
            <w:vAlign w:val="center"/>
          </w:tcPr>
          <w:p w:rsidR="006C2A78" w:rsidRPr="00647192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Поплава бујица и висока вода</w:t>
            </w:r>
          </w:p>
        </w:tc>
        <w:tc>
          <w:tcPr>
            <w:tcW w:w="2885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c>
          <w:tcPr>
            <w:tcW w:w="82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44" w:type="dxa"/>
            <w:vAlign w:val="center"/>
          </w:tcPr>
          <w:p w:rsidR="006C2A78" w:rsidRPr="008C38C0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 xml:space="preserve">ДОПЛАТАК за излив воде из инсталација за грађевинске објекте на „први ризик“ </w:t>
            </w:r>
          </w:p>
        </w:tc>
        <w:tc>
          <w:tcPr>
            <w:tcW w:w="2885" w:type="dxa"/>
            <w:vAlign w:val="center"/>
          </w:tcPr>
          <w:p w:rsidR="006C2A78" w:rsidRPr="00DE68A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71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rPr>
          <w:trHeight w:val="418"/>
        </w:trPr>
        <w:tc>
          <w:tcPr>
            <w:tcW w:w="82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3744" w:type="dxa"/>
            <w:vAlign w:val="center"/>
          </w:tcPr>
          <w:p w:rsidR="006C2A78" w:rsidRPr="00F00DA2" w:rsidRDefault="006C2A78" w:rsidP="0050197A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lang w:val="sr-Cyrl-R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ОПРЕМА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са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31.12.202</w:t>
            </w:r>
            <w:r w:rsidR="0050197A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без опреме за саобраћај и компј.</w:t>
            </w:r>
          </w:p>
        </w:tc>
        <w:tc>
          <w:tcPr>
            <w:tcW w:w="2885" w:type="dxa"/>
            <w:vAlign w:val="center"/>
          </w:tcPr>
          <w:p w:rsidR="006C2A78" w:rsidRPr="00505B4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371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c>
          <w:tcPr>
            <w:tcW w:w="82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vAlign w:val="center"/>
          </w:tcPr>
          <w:p w:rsidR="006C2A78" w:rsidRPr="00647192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Поплава бујица и висока вода</w:t>
            </w:r>
          </w:p>
        </w:tc>
        <w:tc>
          <w:tcPr>
            <w:tcW w:w="2885" w:type="dxa"/>
          </w:tcPr>
          <w:p w:rsidR="006C2A78" w:rsidRPr="004E2ACE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371" w:type="dxa"/>
          </w:tcPr>
          <w:p w:rsidR="006C2A78" w:rsidRPr="004E2ACE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2A78" w:rsidRPr="008C38C0" w:rsidTr="004054D2">
        <w:tc>
          <w:tcPr>
            <w:tcW w:w="82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vAlign w:val="center"/>
          </w:tcPr>
          <w:p w:rsidR="006C2A78" w:rsidRPr="008C38C0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 xml:space="preserve">ДОПЛАТАК за излив воде из инсталација за опрему на „први ризик“ </w:t>
            </w:r>
          </w:p>
        </w:tc>
        <w:tc>
          <w:tcPr>
            <w:tcW w:w="2885" w:type="dxa"/>
            <w:vAlign w:val="center"/>
          </w:tcPr>
          <w:p w:rsidR="006C2A78" w:rsidRPr="00DE68A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71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c>
          <w:tcPr>
            <w:tcW w:w="82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44" w:type="dxa"/>
            <w:vAlign w:val="center"/>
          </w:tcPr>
          <w:p w:rsidR="006C2A78" w:rsidRPr="00647192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ЗАЛИХЕ</w:t>
            </w:r>
          </w:p>
        </w:tc>
        <w:tc>
          <w:tcPr>
            <w:tcW w:w="2885" w:type="dxa"/>
            <w:vAlign w:val="center"/>
          </w:tcPr>
          <w:p w:rsidR="006C2A78" w:rsidRPr="00647192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c>
          <w:tcPr>
            <w:tcW w:w="828" w:type="dxa"/>
            <w:vAlign w:val="center"/>
          </w:tcPr>
          <w:p w:rsidR="006C2A78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vAlign w:val="center"/>
          </w:tcPr>
          <w:p w:rsidR="006C2A78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Поплава бујица и висока вода на „први ризик“</w:t>
            </w:r>
          </w:p>
        </w:tc>
        <w:tc>
          <w:tcPr>
            <w:tcW w:w="2885" w:type="dxa"/>
            <w:vAlign w:val="center"/>
          </w:tcPr>
          <w:p w:rsidR="006C2A78" w:rsidRPr="00647192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71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c>
          <w:tcPr>
            <w:tcW w:w="828" w:type="dxa"/>
            <w:vAlign w:val="center"/>
          </w:tcPr>
          <w:p w:rsidR="006C2A78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dxa"/>
            <w:vAlign w:val="center"/>
          </w:tcPr>
          <w:p w:rsidR="006C2A78" w:rsidRPr="00647192" w:rsidRDefault="006C2A78" w:rsidP="004054D2">
            <w:pPr>
              <w:spacing w:line="360" w:lineRule="auto"/>
              <w:ind w:right="-108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ДОПЛАТАК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излив воде из инсталација за залихе на „први ризик“ </w:t>
            </w:r>
          </w:p>
        </w:tc>
        <w:tc>
          <w:tcPr>
            <w:tcW w:w="2885" w:type="dxa"/>
            <w:vAlign w:val="center"/>
          </w:tcPr>
          <w:p w:rsidR="006C2A78" w:rsidRPr="00647192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71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rPr>
          <w:trHeight w:val="645"/>
        </w:trPr>
        <w:tc>
          <w:tcPr>
            <w:tcW w:w="745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УКУПНА ПРЕМИЈА за осигурање од пожара (1+2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):</w:t>
            </w:r>
          </w:p>
        </w:tc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6C2A78" w:rsidRPr="0076040D" w:rsidRDefault="006C2A78" w:rsidP="006C2A78">
      <w:pPr>
        <w:pStyle w:val="msolistparagraph0"/>
        <w:ind w:left="284"/>
        <w:contextualSpacing/>
        <w:jc w:val="both"/>
        <w:rPr>
          <w:b/>
          <w:lang w:val="sr-Cyrl-CS"/>
        </w:rPr>
      </w:pPr>
    </w:p>
    <w:p w:rsidR="006C2A78" w:rsidRPr="008C38C0" w:rsidRDefault="006C2A78" w:rsidP="006C2A78">
      <w:pPr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Default="006C2A78" w:rsidP="006C2A7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Pr="0002605D" w:rsidRDefault="006C2A78" w:rsidP="006C2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0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02. </w:t>
      </w:r>
      <w:r w:rsidRPr="0002605D">
        <w:rPr>
          <w:rFonts w:ascii="Times New Roman" w:hAnsi="Times New Roman" w:cs="Times New Roman"/>
          <w:b/>
          <w:sz w:val="24"/>
          <w:szCs w:val="24"/>
          <w:lang w:val="ru-RU"/>
        </w:rPr>
        <w:t>ЛОМ МАШИНА</w:t>
      </w:r>
    </w:p>
    <w:p w:rsidR="006C2A78" w:rsidRPr="00C003C4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2772"/>
        <w:gridCol w:w="2448"/>
      </w:tblGrid>
      <w:tr w:rsidR="006C2A78" w:rsidRPr="0002605D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Ред. Бр.</w:t>
            </w:r>
          </w:p>
        </w:tc>
        <w:tc>
          <w:tcPr>
            <w:tcW w:w="396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Предмет осигурања</w:t>
            </w:r>
          </w:p>
        </w:tc>
        <w:tc>
          <w:tcPr>
            <w:tcW w:w="2772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Сума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8C38C0">
              <w:rPr>
                <w:rFonts w:ascii="Times New Roman" w:hAnsi="Times New Roman" w:cs="Times New Roman"/>
                <w:lang w:val="sr-Cyrl-CS"/>
              </w:rPr>
              <w:t>осигурања НКВ</w:t>
            </w:r>
          </w:p>
        </w:tc>
        <w:tc>
          <w:tcPr>
            <w:tcW w:w="244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02605D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8C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vAlign w:val="center"/>
          </w:tcPr>
          <w:p w:rsidR="006C2A78" w:rsidRPr="008C38C0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ОПРЕМА</w:t>
            </w:r>
          </w:p>
        </w:tc>
        <w:tc>
          <w:tcPr>
            <w:tcW w:w="2772" w:type="dxa"/>
          </w:tcPr>
          <w:p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4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1.1</w:t>
            </w:r>
          </w:p>
        </w:tc>
        <w:tc>
          <w:tcPr>
            <w:tcW w:w="3960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Сва опрема по шифри делатности (без м.возила, намештаја и рачунара)</w:t>
            </w:r>
          </w:p>
        </w:tc>
        <w:tc>
          <w:tcPr>
            <w:tcW w:w="2772" w:type="dxa"/>
            <w:vAlign w:val="center"/>
          </w:tcPr>
          <w:p w:rsidR="006C2A78" w:rsidRPr="00F00DA2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44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амортизоване вредности код делимичних штета</w:t>
            </w:r>
          </w:p>
        </w:tc>
        <w:tc>
          <w:tcPr>
            <w:tcW w:w="2772" w:type="dxa"/>
          </w:tcPr>
          <w:p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772" w:type="dxa"/>
          </w:tcPr>
          <w:p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3960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МЕХАНИЧКА ОПРЕМА</w:t>
            </w:r>
          </w:p>
        </w:tc>
        <w:tc>
          <w:tcPr>
            <w:tcW w:w="2772" w:type="dxa"/>
          </w:tcPr>
          <w:p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4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8C38C0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2.1</w:t>
            </w:r>
          </w:p>
        </w:tc>
        <w:tc>
          <w:tcPr>
            <w:tcW w:w="3960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Инсталације </w:t>
            </w:r>
          </w:p>
        </w:tc>
        <w:tc>
          <w:tcPr>
            <w:tcW w:w="2772" w:type="dxa"/>
            <w:vAlign w:val="center"/>
          </w:tcPr>
          <w:p w:rsidR="006C2A78" w:rsidRPr="00DE68A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4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амортизоване вредности код делимичних штета</w:t>
            </w:r>
          </w:p>
        </w:tc>
        <w:tc>
          <w:tcPr>
            <w:tcW w:w="2772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c>
          <w:tcPr>
            <w:tcW w:w="7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772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rPr>
          <w:trHeight w:val="641"/>
        </w:trPr>
        <w:tc>
          <w:tcPr>
            <w:tcW w:w="74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u w:val="single"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УКУПНА ПРЕМИЈА за осигурање машина од лома (1+2)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24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sr-Cyrl-CS"/>
              </w:rPr>
            </w:pPr>
          </w:p>
        </w:tc>
      </w:tr>
    </w:tbl>
    <w:p w:rsidR="006C2A78" w:rsidRDefault="006C2A78" w:rsidP="006C2A78">
      <w:pPr>
        <w:jc w:val="both"/>
        <w:rPr>
          <w:u w:val="single"/>
          <w:lang w:val="sr-Cyrl-CS"/>
        </w:rPr>
      </w:pPr>
    </w:p>
    <w:p w:rsidR="006C2A78" w:rsidRDefault="006C2A78" w:rsidP="006C2A78">
      <w:pPr>
        <w:jc w:val="both"/>
        <w:rPr>
          <w:u w:val="single"/>
          <w:lang w:val="sr-Cyrl-CS"/>
        </w:rPr>
      </w:pPr>
    </w:p>
    <w:p w:rsidR="006C2A78" w:rsidRPr="0002605D" w:rsidRDefault="006C2A78" w:rsidP="006C2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0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03. </w:t>
      </w:r>
      <w:r w:rsidRPr="0002605D">
        <w:rPr>
          <w:rFonts w:ascii="Times New Roman" w:hAnsi="Times New Roman" w:cs="Times New Roman"/>
          <w:b/>
          <w:sz w:val="24"/>
          <w:szCs w:val="24"/>
          <w:lang w:val="ru-RU"/>
        </w:rPr>
        <w:t>КОМБИНОВАНО ОСИГУРАЊЕ РАЧУНАРА</w:t>
      </w:r>
    </w:p>
    <w:p w:rsidR="006C2A78" w:rsidRPr="00DF157A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073"/>
        <w:gridCol w:w="2842"/>
        <w:gridCol w:w="2135"/>
      </w:tblGrid>
      <w:tr w:rsidR="006C2A78" w:rsidRPr="0002605D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Ред.бр</w:t>
            </w:r>
          </w:p>
        </w:tc>
        <w:tc>
          <w:tcPr>
            <w:tcW w:w="4073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Предмет осигурања</w:t>
            </w:r>
          </w:p>
        </w:tc>
        <w:tc>
          <w:tcPr>
            <w:tcW w:w="2842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 xml:space="preserve">Сума </w:t>
            </w:r>
            <w:r w:rsidRPr="008C38C0">
              <w:rPr>
                <w:rFonts w:ascii="Times New Roman" w:hAnsi="Times New Roman" w:cs="Times New Roman"/>
                <w:lang w:val="sr-Cyrl-CS"/>
              </w:rPr>
              <w:t>о</w:t>
            </w:r>
            <w:r w:rsidRPr="008C38C0">
              <w:rPr>
                <w:rFonts w:ascii="Times New Roman" w:hAnsi="Times New Roman" w:cs="Times New Roman"/>
              </w:rPr>
              <w:t>сигурања  НКВ</w:t>
            </w:r>
          </w:p>
        </w:tc>
        <w:tc>
          <w:tcPr>
            <w:tcW w:w="213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8C38C0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073" w:type="dxa"/>
          </w:tcPr>
          <w:p w:rsidR="006C2A78" w:rsidRPr="003A5C32" w:rsidRDefault="006C2A78" w:rsidP="0050197A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38C0">
              <w:rPr>
                <w:rFonts w:ascii="Times New Roman" w:hAnsi="Times New Roman" w:cs="Times New Roman"/>
              </w:rPr>
              <w:t>Сва рачунарска опрема која може бити предмет осигурања на дан 31.12.20</w:t>
            </w:r>
            <w:r>
              <w:rPr>
                <w:rFonts w:ascii="Times New Roman" w:hAnsi="Times New Roman" w:cs="Times New Roman"/>
              </w:rPr>
              <w:t>2</w:t>
            </w:r>
            <w:r w:rsidR="0050197A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2842" w:type="dxa"/>
            <w:vAlign w:val="center"/>
          </w:tcPr>
          <w:p w:rsidR="006C2A78" w:rsidRPr="00F00DA2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135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c>
          <w:tcPr>
            <w:tcW w:w="825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073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амортизоване вредности код делимичних штета</w:t>
            </w:r>
          </w:p>
        </w:tc>
        <w:tc>
          <w:tcPr>
            <w:tcW w:w="2842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c>
          <w:tcPr>
            <w:tcW w:w="825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073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842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rPr>
          <w:trHeight w:val="391"/>
        </w:trPr>
        <w:tc>
          <w:tcPr>
            <w:tcW w:w="77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u w:val="single"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УКУПНА ПРЕМИЈА за осигурање рачунара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2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sr-Cyrl-CS"/>
              </w:rPr>
            </w:pPr>
          </w:p>
        </w:tc>
      </w:tr>
    </w:tbl>
    <w:p w:rsidR="006C2A78" w:rsidRDefault="006C2A78" w:rsidP="006C2A78">
      <w:pPr>
        <w:jc w:val="both"/>
        <w:rPr>
          <w:u w:val="single"/>
          <w:lang w:val="sr-Cyrl-CS"/>
        </w:rPr>
      </w:pPr>
    </w:p>
    <w:p w:rsidR="006C2A78" w:rsidRPr="0002605D" w:rsidRDefault="006C2A78" w:rsidP="006C2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0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04. </w:t>
      </w:r>
      <w:r w:rsidRPr="0002605D">
        <w:rPr>
          <w:rFonts w:ascii="Times New Roman" w:hAnsi="Times New Roman" w:cs="Times New Roman"/>
          <w:b/>
          <w:sz w:val="24"/>
          <w:szCs w:val="24"/>
          <w:lang w:val="ru-RU"/>
        </w:rPr>
        <w:t>ПРОВАЛНА КРАЂА И РАЗБОЈНИШТВО</w:t>
      </w:r>
    </w:p>
    <w:p w:rsidR="006C2A78" w:rsidRPr="00DF157A" w:rsidRDefault="006C2A78" w:rsidP="006C2A78">
      <w:pPr>
        <w:spacing w:after="0"/>
        <w:ind w:left="284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683"/>
        <w:gridCol w:w="2713"/>
        <w:gridCol w:w="2021"/>
      </w:tblGrid>
      <w:tr w:rsidR="006C2A78" w:rsidRPr="0002605D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Ред.бр</w:t>
            </w:r>
          </w:p>
        </w:tc>
        <w:tc>
          <w:tcPr>
            <w:tcW w:w="3998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</w:rPr>
              <w:t>Предмет Осигурања</w:t>
            </w:r>
          </w:p>
        </w:tc>
        <w:tc>
          <w:tcPr>
            <w:tcW w:w="2917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 xml:space="preserve">Сума </w:t>
            </w:r>
            <w:r w:rsidRPr="008C38C0">
              <w:rPr>
                <w:rFonts w:ascii="Times New Roman" w:hAnsi="Times New Roman" w:cs="Times New Roman"/>
                <w:lang w:val="sr-Cyrl-CS"/>
              </w:rPr>
              <w:t>о</w:t>
            </w:r>
            <w:r w:rsidRPr="008C38C0">
              <w:rPr>
                <w:rFonts w:ascii="Times New Roman" w:hAnsi="Times New Roman" w:cs="Times New Roman"/>
              </w:rPr>
              <w:t>сигурања</w:t>
            </w:r>
          </w:p>
        </w:tc>
        <w:tc>
          <w:tcPr>
            <w:tcW w:w="216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8C38C0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99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Сав н</w:t>
            </w:r>
            <w:r w:rsidRPr="008C38C0">
              <w:rPr>
                <w:rFonts w:ascii="Times New Roman" w:hAnsi="Times New Roman" w:cs="Times New Roman"/>
              </w:rPr>
              <w:t xml:space="preserve">амештај и </w:t>
            </w:r>
            <w:r w:rsidRPr="008C38C0">
              <w:rPr>
                <w:rFonts w:ascii="Times New Roman" w:hAnsi="Times New Roman" w:cs="Times New Roman"/>
                <w:lang w:val="sr-Cyrl-CS"/>
              </w:rPr>
              <w:t>у</w:t>
            </w:r>
            <w:r w:rsidRPr="008C38C0">
              <w:rPr>
                <w:rFonts w:ascii="Times New Roman" w:hAnsi="Times New Roman" w:cs="Times New Roman"/>
              </w:rPr>
              <w:t>ређаји у закључаним објект</w:t>
            </w:r>
            <w:r w:rsidRPr="008C38C0">
              <w:rPr>
                <w:rFonts w:ascii="Times New Roman" w:hAnsi="Times New Roman" w:cs="Times New Roman"/>
                <w:lang w:val="sr-Cyrl-CS"/>
              </w:rPr>
              <w:t>има, на „исцрпиви први ризик“</w:t>
            </w:r>
          </w:p>
        </w:tc>
        <w:tc>
          <w:tcPr>
            <w:tcW w:w="2917" w:type="dxa"/>
            <w:vAlign w:val="center"/>
          </w:tcPr>
          <w:p w:rsidR="006C2A78" w:rsidRPr="00DE68A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594F45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917" w:type="dxa"/>
            <w:vAlign w:val="center"/>
          </w:tcPr>
          <w:p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8C38C0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99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Залихе материјала на „први ризик“</w:t>
            </w:r>
          </w:p>
        </w:tc>
        <w:tc>
          <w:tcPr>
            <w:tcW w:w="2917" w:type="dxa"/>
            <w:vAlign w:val="center"/>
          </w:tcPr>
          <w:p w:rsidR="006C2A78" w:rsidRPr="00DE68A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594F45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8C38C0">
              <w:rPr>
                <w:rFonts w:ascii="Times New Roman" w:hAnsi="Times New Roman" w:cs="Times New Roman"/>
                <w:lang w:val="sr-Cyrl-CS"/>
              </w:rPr>
              <w:t>.1.</w:t>
            </w:r>
          </w:p>
        </w:tc>
        <w:tc>
          <w:tcPr>
            <w:tcW w:w="3998" w:type="dxa"/>
          </w:tcPr>
          <w:p w:rsidR="006C2A78" w:rsidRPr="008C38C0" w:rsidRDefault="006C2A78" w:rsidP="004054D2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Доплатак за откуп одбитне франшизе</w:t>
            </w:r>
          </w:p>
        </w:tc>
        <w:tc>
          <w:tcPr>
            <w:tcW w:w="2917" w:type="dxa"/>
            <w:vAlign w:val="center"/>
          </w:tcPr>
          <w:p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2A78" w:rsidRPr="006D3BC1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594F45" w:rsidTr="004054D2">
        <w:trPr>
          <w:trHeight w:val="463"/>
        </w:trPr>
        <w:tc>
          <w:tcPr>
            <w:tcW w:w="77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2A78" w:rsidRPr="008C38C0" w:rsidRDefault="006C2A78" w:rsidP="004054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8C38C0">
              <w:rPr>
                <w:rFonts w:ascii="Times New Roman" w:hAnsi="Times New Roman" w:cs="Times New Roman"/>
                <w:b/>
                <w:lang w:val="sr-Cyrl-CS"/>
              </w:rPr>
              <w:t>УКУПНА ПРЕМИЈА за осигурање од пров. крађе и разбојништа (1+2)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A78" w:rsidRPr="008C38C0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</w:p>
        </w:tc>
      </w:tr>
    </w:tbl>
    <w:p w:rsidR="006C2A78" w:rsidRDefault="006C2A78" w:rsidP="006C2A78">
      <w:pPr>
        <w:jc w:val="both"/>
        <w:rPr>
          <w:b/>
          <w:u w:val="single"/>
          <w:lang w:val="sr-Cyrl-CS"/>
        </w:rPr>
      </w:pPr>
    </w:p>
    <w:p w:rsidR="006C2A78" w:rsidRPr="0002605D" w:rsidRDefault="006C2A78" w:rsidP="006C2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60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05. </w:t>
      </w:r>
      <w:r w:rsidRPr="0002605D">
        <w:rPr>
          <w:rFonts w:ascii="Times New Roman" w:hAnsi="Times New Roman" w:cs="Times New Roman"/>
          <w:b/>
          <w:sz w:val="24"/>
          <w:szCs w:val="24"/>
          <w:lang w:val="ru-RU"/>
        </w:rPr>
        <w:t>ОСИГУРАЊЕ СТАКЛА ОД ЛОМА</w:t>
      </w:r>
    </w:p>
    <w:p w:rsidR="006C2A78" w:rsidRPr="00C73AE4" w:rsidRDefault="006C2A78" w:rsidP="006C2A78">
      <w:pPr>
        <w:spacing w:after="0"/>
        <w:ind w:left="54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678"/>
        <w:gridCol w:w="2717"/>
        <w:gridCol w:w="2022"/>
      </w:tblGrid>
      <w:tr w:rsidR="006C2A78" w:rsidRPr="0002605D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Ред.бр</w:t>
            </w:r>
          </w:p>
        </w:tc>
        <w:tc>
          <w:tcPr>
            <w:tcW w:w="399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</w:rPr>
              <w:t>Предмет осигурања</w:t>
            </w:r>
          </w:p>
        </w:tc>
        <w:tc>
          <w:tcPr>
            <w:tcW w:w="292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 xml:space="preserve">Сума </w:t>
            </w:r>
            <w:r w:rsidRPr="008C38C0">
              <w:rPr>
                <w:rFonts w:ascii="Times New Roman" w:hAnsi="Times New Roman" w:cs="Times New Roman"/>
                <w:lang w:val="sr-Cyrl-CS"/>
              </w:rPr>
              <w:t>о</w:t>
            </w:r>
            <w:r w:rsidRPr="008C38C0">
              <w:rPr>
                <w:rFonts w:ascii="Times New Roman" w:hAnsi="Times New Roman" w:cs="Times New Roman"/>
              </w:rPr>
              <w:t>сигурања</w:t>
            </w:r>
          </w:p>
        </w:tc>
        <w:tc>
          <w:tcPr>
            <w:tcW w:w="216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38C0">
              <w:rPr>
                <w:rFonts w:ascii="Times New Roman" w:hAnsi="Times New Roman" w:cs="Times New Roman"/>
              </w:rPr>
              <w:t>Премија без пореза</w:t>
            </w:r>
          </w:p>
        </w:tc>
      </w:tr>
      <w:tr w:rsidR="006C2A78" w:rsidRPr="0002605D" w:rsidTr="004054D2">
        <w:tc>
          <w:tcPr>
            <w:tcW w:w="825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C38C0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995" w:type="dxa"/>
            <w:vAlign w:val="center"/>
          </w:tcPr>
          <w:p w:rsidR="006C2A78" w:rsidRPr="000E094A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0E094A">
              <w:rPr>
                <w:rFonts w:ascii="Times New Roman" w:hAnsi="Times New Roman" w:cs="Times New Roman"/>
                <w:b/>
                <w:lang w:val="sr-Cyrl-CS"/>
              </w:rPr>
              <w:t xml:space="preserve">Стакло-непомично </w:t>
            </w:r>
            <w:r w:rsidRPr="000E094A">
              <w:rPr>
                <w:rFonts w:ascii="Times New Roman" w:hAnsi="Times New Roman" w:cs="Times New Roman"/>
                <w:b/>
              </w:rPr>
              <w:t>4мм</w:t>
            </w:r>
          </w:p>
        </w:tc>
        <w:tc>
          <w:tcPr>
            <w:tcW w:w="2920" w:type="dxa"/>
            <w:vAlign w:val="center"/>
          </w:tcPr>
          <w:p w:rsidR="006C2A78" w:rsidRPr="000E094A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6C2A78" w:rsidRPr="008C38C0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78" w:rsidRPr="00594F45" w:rsidTr="004054D2">
        <w:trPr>
          <w:trHeight w:val="513"/>
        </w:trPr>
        <w:tc>
          <w:tcPr>
            <w:tcW w:w="77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jc w:val="right"/>
              <w:rPr>
                <w:rFonts w:eastAsia="Lucida Sans Unicode"/>
                <w:kern w:val="2"/>
                <w:lang w:val="sr-Latn-CS"/>
              </w:rPr>
            </w:pPr>
            <w:r w:rsidRPr="008C38C0">
              <w:rPr>
                <w:b/>
                <w:lang w:val="sr-Cyrl-CS"/>
              </w:rPr>
              <w:t>УКУПНА ПРЕМИЈА за осигурање стакла од лома</w:t>
            </w:r>
            <w:r>
              <w:rPr>
                <w:b/>
                <w:lang w:val="sr-Cyrl-CS"/>
              </w:rPr>
              <w:t xml:space="preserve"> ( 1+2 ):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108"/>
              <w:jc w:val="both"/>
              <w:rPr>
                <w:rFonts w:eastAsia="Lucida Sans Unicode"/>
                <w:kern w:val="2"/>
                <w:lang w:val="sr-Latn-CS"/>
              </w:rPr>
            </w:pPr>
          </w:p>
        </w:tc>
      </w:tr>
    </w:tbl>
    <w:p w:rsidR="006C2A78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sr-Cyrl-CS"/>
        </w:rPr>
      </w:pPr>
      <w:r>
        <w:rPr>
          <w:rFonts w:ascii="Times New Roman" w:hAnsi="Times New Roman"/>
          <w:b/>
          <w:i/>
          <w:sz w:val="20"/>
          <w:szCs w:val="20"/>
          <w:lang w:val="sr-Cyrl-CS"/>
        </w:rPr>
        <w:t xml:space="preserve">    </w:t>
      </w:r>
    </w:p>
    <w:p w:rsidR="006C2A78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:rsidR="006C2A78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:rsidR="006C2A78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:rsidR="006C2A78" w:rsidRPr="0002605D" w:rsidRDefault="006C2A78" w:rsidP="006C2A78">
      <w:pPr>
        <w:spacing w:before="240" w:after="240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76"/>
        <w:gridCol w:w="2160"/>
      </w:tblGrid>
      <w:tr w:rsidR="006C2A78" w:rsidRPr="0002605D" w:rsidTr="004054D2">
        <w:trPr>
          <w:trHeight w:val="298"/>
        </w:trPr>
        <w:tc>
          <w:tcPr>
            <w:tcW w:w="9956" w:type="dxa"/>
            <w:gridSpan w:val="3"/>
            <w:vAlign w:val="bottom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РЕКАПИТУЛАЦИЈА – ОСИГУРАЊЕ ИМОВИНЕ</w:t>
            </w:r>
          </w:p>
        </w:tc>
      </w:tr>
      <w:tr w:rsidR="006C2A78" w:rsidRPr="0002605D" w:rsidTr="004054D2">
        <w:tc>
          <w:tcPr>
            <w:tcW w:w="72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7076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осигурања</w:t>
            </w:r>
          </w:p>
        </w:tc>
        <w:tc>
          <w:tcPr>
            <w:tcW w:w="216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</w:rPr>
              <w:t>Премија без порез</w:t>
            </w: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</w:p>
        </w:tc>
      </w:tr>
      <w:tr w:rsidR="006C2A78" w:rsidRPr="0002605D" w:rsidTr="004054D2">
        <w:tc>
          <w:tcPr>
            <w:tcW w:w="72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01</w:t>
            </w:r>
          </w:p>
        </w:tc>
        <w:tc>
          <w:tcPr>
            <w:tcW w:w="7076" w:type="dxa"/>
            <w:vAlign w:val="center"/>
          </w:tcPr>
          <w:p w:rsidR="006C2A78" w:rsidRPr="0002605D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ОСИГУРАЊЕ ОД РИЗИКА ПОЖАРА И НЕКИХ ДРУГИХ ОПАСНОСТИ</w:t>
            </w:r>
          </w:p>
        </w:tc>
        <w:tc>
          <w:tcPr>
            <w:tcW w:w="216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02605D" w:rsidTr="004054D2">
        <w:tc>
          <w:tcPr>
            <w:tcW w:w="72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02</w:t>
            </w:r>
          </w:p>
        </w:tc>
        <w:tc>
          <w:tcPr>
            <w:tcW w:w="7076" w:type="dxa"/>
            <w:vAlign w:val="center"/>
          </w:tcPr>
          <w:p w:rsidR="006C2A78" w:rsidRPr="0002605D" w:rsidRDefault="006C2A78" w:rsidP="004054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ЛОМ МАШИНА</w:t>
            </w:r>
          </w:p>
        </w:tc>
        <w:tc>
          <w:tcPr>
            <w:tcW w:w="216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02605D" w:rsidTr="004054D2">
        <w:tc>
          <w:tcPr>
            <w:tcW w:w="72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03</w:t>
            </w:r>
          </w:p>
        </w:tc>
        <w:tc>
          <w:tcPr>
            <w:tcW w:w="7076" w:type="dxa"/>
            <w:vAlign w:val="center"/>
          </w:tcPr>
          <w:p w:rsidR="006C2A78" w:rsidRPr="0002605D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05D">
              <w:rPr>
                <w:rFonts w:ascii="Times New Roman" w:hAnsi="Times New Roman" w:cs="Times New Roman"/>
                <w:b/>
                <w:lang w:val="ru-RU"/>
              </w:rPr>
              <w:t>КОМБИНОВАНО ОСИГУРАЊЕ РАЧУНАРА</w:t>
            </w:r>
          </w:p>
        </w:tc>
        <w:tc>
          <w:tcPr>
            <w:tcW w:w="216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02605D" w:rsidTr="004054D2">
        <w:tc>
          <w:tcPr>
            <w:tcW w:w="72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04</w:t>
            </w:r>
          </w:p>
        </w:tc>
        <w:tc>
          <w:tcPr>
            <w:tcW w:w="7076" w:type="dxa"/>
            <w:vAlign w:val="center"/>
          </w:tcPr>
          <w:p w:rsidR="006C2A78" w:rsidRPr="0002605D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2605D">
              <w:rPr>
                <w:rFonts w:ascii="Times New Roman" w:hAnsi="Times New Roman" w:cs="Times New Roman"/>
                <w:b/>
                <w:lang w:val="ru-RU"/>
              </w:rPr>
              <w:t>ПРОВАЛНА КРАЂА И РАЗБОЈНИШТВО</w:t>
            </w:r>
          </w:p>
        </w:tc>
        <w:tc>
          <w:tcPr>
            <w:tcW w:w="216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02605D" w:rsidTr="004054D2">
        <w:tc>
          <w:tcPr>
            <w:tcW w:w="72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60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05</w:t>
            </w:r>
          </w:p>
        </w:tc>
        <w:tc>
          <w:tcPr>
            <w:tcW w:w="7076" w:type="dxa"/>
            <w:vAlign w:val="center"/>
          </w:tcPr>
          <w:p w:rsidR="006C2A78" w:rsidRPr="0002605D" w:rsidRDefault="006C2A78" w:rsidP="004054D2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2605D">
              <w:rPr>
                <w:rFonts w:ascii="Times New Roman" w:hAnsi="Times New Roman" w:cs="Times New Roman"/>
                <w:b/>
                <w:lang w:val="ru-RU"/>
              </w:rPr>
              <w:t>ОСИГУРАЊЕ СТАКЛА ОД ЛОМА</w:t>
            </w:r>
          </w:p>
        </w:tc>
        <w:tc>
          <w:tcPr>
            <w:tcW w:w="2160" w:type="dxa"/>
            <w:vAlign w:val="center"/>
          </w:tcPr>
          <w:p w:rsidR="006C2A78" w:rsidRPr="0002605D" w:rsidRDefault="006C2A78" w:rsidP="004054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78" w:rsidRPr="0002605D" w:rsidTr="004054D2">
        <w:trPr>
          <w:trHeight w:val="513"/>
        </w:trPr>
        <w:tc>
          <w:tcPr>
            <w:tcW w:w="77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A78" w:rsidRPr="0002605D" w:rsidRDefault="006C2A78" w:rsidP="004054D2">
            <w:pPr>
              <w:pStyle w:val="msolistparagraph0"/>
              <w:spacing w:line="360" w:lineRule="auto"/>
              <w:ind w:left="0"/>
              <w:jc w:val="right"/>
              <w:rPr>
                <w:rFonts w:eastAsia="Lucida Sans Unicode"/>
                <w:kern w:val="2"/>
                <w:lang w:val="sr-Latn-CS"/>
              </w:rPr>
            </w:pPr>
            <w:r w:rsidRPr="0002605D">
              <w:rPr>
                <w:b/>
                <w:lang w:val="sr-Cyrl-CS"/>
              </w:rPr>
              <w:t>УКУПНА ПРЕМИЈА</w:t>
            </w:r>
            <w:r>
              <w:rPr>
                <w:b/>
                <w:lang w:val="sr-Cyrl-CS"/>
              </w:rPr>
              <w:t xml:space="preserve"> БЕЗ ПДВ-а: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A78" w:rsidRPr="0002605D" w:rsidRDefault="006C2A78" w:rsidP="004054D2">
            <w:pPr>
              <w:pStyle w:val="msolistparagraph0"/>
              <w:spacing w:line="360" w:lineRule="auto"/>
              <w:ind w:left="108"/>
              <w:jc w:val="center"/>
              <w:rPr>
                <w:rFonts w:eastAsia="Lucida Sans Unicode"/>
                <w:kern w:val="2"/>
                <w:lang w:val="sr-Latn-CS"/>
              </w:rPr>
            </w:pPr>
          </w:p>
        </w:tc>
      </w:tr>
      <w:tr w:rsidR="006C2A78" w:rsidRPr="0002605D" w:rsidTr="004054D2">
        <w:trPr>
          <w:trHeight w:val="513"/>
        </w:trPr>
        <w:tc>
          <w:tcPr>
            <w:tcW w:w="77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A78" w:rsidRPr="0002605D" w:rsidRDefault="006C2A78" w:rsidP="004054D2">
            <w:pPr>
              <w:pStyle w:val="msolistparagraph0"/>
              <w:spacing w:line="360" w:lineRule="auto"/>
              <w:ind w:left="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ПДВ: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A78" w:rsidRPr="0002605D" w:rsidRDefault="006C2A78" w:rsidP="004054D2">
            <w:pPr>
              <w:pStyle w:val="msolistparagraph0"/>
              <w:spacing w:line="360" w:lineRule="auto"/>
              <w:ind w:left="108"/>
              <w:jc w:val="center"/>
              <w:rPr>
                <w:rFonts w:eastAsia="Lucida Sans Unicode"/>
                <w:kern w:val="2"/>
                <w:lang w:val="sr-Latn-CS"/>
              </w:rPr>
            </w:pPr>
          </w:p>
        </w:tc>
      </w:tr>
      <w:tr w:rsidR="006C2A78" w:rsidRPr="0002605D" w:rsidTr="004054D2">
        <w:trPr>
          <w:trHeight w:val="513"/>
        </w:trPr>
        <w:tc>
          <w:tcPr>
            <w:tcW w:w="77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A78" w:rsidRDefault="006C2A78" w:rsidP="004054D2">
            <w:pPr>
              <w:pStyle w:val="msolistparagraph0"/>
              <w:spacing w:line="360" w:lineRule="auto"/>
              <w:ind w:left="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ПРЕМИЈА СА ПДВ-ом: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A78" w:rsidRPr="0002605D" w:rsidRDefault="006C2A78" w:rsidP="004054D2">
            <w:pPr>
              <w:pStyle w:val="msolistparagraph0"/>
              <w:spacing w:line="360" w:lineRule="auto"/>
              <w:ind w:left="108"/>
              <w:jc w:val="center"/>
              <w:rPr>
                <w:rFonts w:eastAsia="Lucida Sans Unicode"/>
                <w:kern w:val="2"/>
                <w:lang w:val="sr-Latn-CS"/>
              </w:rPr>
            </w:pPr>
          </w:p>
        </w:tc>
      </w:tr>
    </w:tbl>
    <w:p w:rsidR="006C2A78" w:rsidRPr="0002605D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6C2A78" w:rsidRDefault="006C2A78" w:rsidP="006C2A78">
      <w:pPr>
        <w:spacing w:before="240" w:after="240"/>
        <w:jc w:val="center"/>
        <w:rPr>
          <w:rFonts w:ascii="Times New Roman" w:hAnsi="Times New Roman"/>
          <w:b/>
          <w:i/>
          <w:sz w:val="20"/>
          <w:szCs w:val="20"/>
          <w:lang w:val="sr-Cyrl-CS"/>
        </w:rPr>
      </w:pPr>
      <w:r>
        <w:rPr>
          <w:rFonts w:ascii="Times New Roman" w:hAnsi="Times New Roman"/>
          <w:b/>
          <w:i/>
          <w:sz w:val="20"/>
          <w:szCs w:val="20"/>
          <w:lang w:val="sr-Cyrl-CS"/>
        </w:rPr>
        <w:t xml:space="preserve">                                                                                                    </w:t>
      </w:r>
    </w:p>
    <w:p w:rsidR="006C2A78" w:rsidRDefault="006C2A78" w:rsidP="006C2A7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054F4">
        <w:rPr>
          <w:rFonts w:ascii="Times New Roman" w:hAnsi="Times New Roman" w:cs="Times New Roman"/>
          <w:noProof/>
          <w:sz w:val="24"/>
          <w:szCs w:val="24"/>
        </w:rPr>
        <w:t>  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потпис овлашћеног лица                       датум: ____________________                                                           понуђача/носиоца понуде</w:t>
      </w:r>
    </w:p>
    <w:p w:rsidR="006C2A78" w:rsidRDefault="006C2A78" w:rsidP="006C2A78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br/>
        <w:t xml:space="preserve">     место: ____________________                        М.П.                        _________________________</w:t>
      </w:r>
    </w:p>
    <w:p w:rsidR="006C2A78" w:rsidRDefault="006C2A78" w:rsidP="006C2A7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50197A" w:rsidRDefault="0050197A" w:rsidP="006C2A7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50197A" w:rsidRDefault="0050197A" w:rsidP="006C2A7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50197A" w:rsidRDefault="0050197A" w:rsidP="006C2A7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Default="006C2A78" w:rsidP="006C2A7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2. </w:t>
      </w:r>
      <w:r w:rsidRPr="00594F45">
        <w:rPr>
          <w:rFonts w:ascii="Times New Roman" w:hAnsi="Times New Roman" w:cs="Times New Roman"/>
          <w:b/>
          <w:lang w:val="ru-RU"/>
        </w:rPr>
        <w:t>ОСИГУРАЊЕ</w:t>
      </w:r>
      <w:r w:rsidRPr="008C38C0">
        <w:rPr>
          <w:rFonts w:ascii="Times New Roman" w:hAnsi="Times New Roman" w:cs="Times New Roman"/>
          <w:b/>
        </w:rPr>
        <w:t xml:space="preserve"> </w:t>
      </w:r>
      <w:r w:rsidRPr="00594F45">
        <w:rPr>
          <w:rFonts w:ascii="Times New Roman" w:hAnsi="Times New Roman" w:cs="Times New Roman"/>
          <w:b/>
          <w:lang w:val="ru-RU"/>
        </w:rPr>
        <w:t>ЗАПОСЛЕНИХ</w:t>
      </w:r>
      <w:r w:rsidRPr="008C38C0">
        <w:rPr>
          <w:rFonts w:ascii="Times New Roman" w:hAnsi="Times New Roman" w:cs="Times New Roman"/>
          <w:b/>
        </w:rPr>
        <w:t xml:space="preserve"> </w:t>
      </w:r>
      <w:r w:rsidRPr="00594F45">
        <w:rPr>
          <w:rFonts w:ascii="Times New Roman" w:hAnsi="Times New Roman" w:cs="Times New Roman"/>
          <w:b/>
          <w:lang w:val="ru-RU"/>
        </w:rPr>
        <w:t>ОД</w:t>
      </w:r>
      <w:r w:rsidRPr="008C38C0">
        <w:rPr>
          <w:rFonts w:ascii="Times New Roman" w:hAnsi="Times New Roman" w:cs="Times New Roman"/>
          <w:b/>
        </w:rPr>
        <w:t xml:space="preserve"> </w:t>
      </w:r>
      <w:r w:rsidRPr="00594F45">
        <w:rPr>
          <w:rFonts w:ascii="Times New Roman" w:hAnsi="Times New Roman" w:cs="Times New Roman"/>
          <w:b/>
          <w:lang w:val="ru-RU"/>
        </w:rPr>
        <w:t>ПОСЛЕДИЦА</w:t>
      </w:r>
      <w:r w:rsidRPr="008C38C0">
        <w:rPr>
          <w:rFonts w:ascii="Times New Roman" w:hAnsi="Times New Roman" w:cs="Times New Roman"/>
          <w:b/>
        </w:rPr>
        <w:t xml:space="preserve"> </w:t>
      </w:r>
      <w:r w:rsidRPr="00594F45">
        <w:rPr>
          <w:rFonts w:ascii="Times New Roman" w:hAnsi="Times New Roman" w:cs="Times New Roman"/>
          <w:b/>
          <w:lang w:val="ru-RU"/>
        </w:rPr>
        <w:t>НЕСРЕЋНОГ</w:t>
      </w:r>
      <w:r w:rsidRPr="008C38C0">
        <w:rPr>
          <w:rFonts w:ascii="Times New Roman" w:hAnsi="Times New Roman" w:cs="Times New Roman"/>
          <w:b/>
        </w:rPr>
        <w:t xml:space="preserve"> </w:t>
      </w:r>
      <w:r w:rsidRPr="00594F45">
        <w:rPr>
          <w:rFonts w:ascii="Times New Roman" w:hAnsi="Times New Roman" w:cs="Times New Roman"/>
          <w:b/>
          <w:lang w:val="ru-RU"/>
        </w:rPr>
        <w:t>СЛУЧАЈА</w:t>
      </w:r>
      <w:r w:rsidRPr="008C38C0">
        <w:rPr>
          <w:rFonts w:ascii="Times New Roman" w:hAnsi="Times New Roman" w:cs="Times New Roman"/>
          <w:b/>
          <w:lang w:val="sr-Cyrl-CS"/>
        </w:rPr>
        <w:t xml:space="preserve"> - НЕЗГОДЕ  </w:t>
      </w:r>
    </w:p>
    <w:p w:rsidR="006C2A78" w:rsidRDefault="006C2A78" w:rsidP="006C2A78">
      <w:pPr>
        <w:spacing w:after="0"/>
        <w:ind w:left="18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Default="006C2A78" w:rsidP="006C2A7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6C2A78" w:rsidRPr="008C38C0" w:rsidRDefault="006C2A78" w:rsidP="006C2A78">
      <w:pPr>
        <w:spacing w:after="0"/>
        <w:ind w:left="18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pPr w:leftFromText="180" w:rightFromText="180" w:vertAnchor="text" w:horzAnchor="margin" w:tblpXSpec="center" w:tblpY="88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508"/>
        <w:gridCol w:w="1266"/>
        <w:gridCol w:w="1226"/>
        <w:gridCol w:w="1583"/>
        <w:gridCol w:w="1446"/>
        <w:gridCol w:w="1376"/>
      </w:tblGrid>
      <w:tr w:rsidR="006C2A78" w:rsidRPr="008C38C0" w:rsidTr="004054D2">
        <w:tc>
          <w:tcPr>
            <w:tcW w:w="6970" w:type="dxa"/>
            <w:gridSpan w:val="5"/>
            <w:vAlign w:val="center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  <w:r w:rsidRPr="008C38C0">
              <w:rPr>
                <w:lang w:val="sr-Latn-CS"/>
              </w:rPr>
              <w:t>Осигуране суме у динарима</w:t>
            </w:r>
          </w:p>
        </w:tc>
        <w:tc>
          <w:tcPr>
            <w:tcW w:w="1446" w:type="dxa"/>
            <w:vAlign w:val="center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  <w:r w:rsidRPr="008C38C0">
              <w:rPr>
                <w:lang w:val="sr-Latn-CS"/>
              </w:rPr>
              <w:t>Премија по запосленом</w:t>
            </w:r>
          </w:p>
        </w:tc>
        <w:tc>
          <w:tcPr>
            <w:tcW w:w="1376" w:type="dxa"/>
            <w:vAlign w:val="center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  <w:r w:rsidRPr="008C38C0">
              <w:rPr>
                <w:lang w:val="sr-Latn-CS"/>
              </w:rPr>
              <w:t>Број запослених</w:t>
            </w:r>
          </w:p>
        </w:tc>
      </w:tr>
      <w:tr w:rsidR="006C2A78" w:rsidRPr="008C38C0" w:rsidTr="004054D2">
        <w:trPr>
          <w:trHeight w:val="564"/>
        </w:trPr>
        <w:tc>
          <w:tcPr>
            <w:tcW w:w="1387" w:type="dxa"/>
            <w:vAlign w:val="center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rPr>
                <w:lang w:val="sr-Latn-CS"/>
              </w:rPr>
            </w:pPr>
            <w:r w:rsidRPr="008C38C0">
              <w:rPr>
                <w:lang w:val="sr-Latn-CS"/>
              </w:rPr>
              <w:t>Смрт услед незгоде</w:t>
            </w:r>
          </w:p>
        </w:tc>
        <w:tc>
          <w:tcPr>
            <w:tcW w:w="1508" w:type="dxa"/>
            <w:vAlign w:val="center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rPr>
                <w:lang w:val="sr-Latn-CS"/>
              </w:rPr>
            </w:pPr>
            <w:r w:rsidRPr="008C38C0">
              <w:rPr>
                <w:lang w:val="sr-Latn-CS"/>
              </w:rPr>
              <w:t>Трајни инвалидитет</w:t>
            </w:r>
          </w:p>
        </w:tc>
        <w:tc>
          <w:tcPr>
            <w:tcW w:w="1266" w:type="dxa"/>
            <w:vAlign w:val="center"/>
          </w:tcPr>
          <w:p w:rsidR="006C2A78" w:rsidRPr="00E41432" w:rsidRDefault="006C2A78" w:rsidP="004054D2">
            <w:pPr>
              <w:pStyle w:val="msolistparagraph0"/>
              <w:spacing w:line="360" w:lineRule="auto"/>
              <w:ind w:left="0"/>
              <w:rPr>
                <w:lang w:val="sr-Cyrl-CS"/>
              </w:rPr>
            </w:pPr>
          </w:p>
        </w:tc>
        <w:tc>
          <w:tcPr>
            <w:tcW w:w="1226" w:type="dxa"/>
            <w:vAlign w:val="center"/>
          </w:tcPr>
          <w:p w:rsidR="006C2A78" w:rsidRPr="00E41432" w:rsidRDefault="006C2A78" w:rsidP="004054D2">
            <w:pPr>
              <w:pStyle w:val="msolistparagraph0"/>
              <w:spacing w:line="360" w:lineRule="auto"/>
              <w:ind w:left="0"/>
              <w:rPr>
                <w:lang w:val="sr-Cyrl-CS"/>
              </w:rPr>
            </w:pPr>
            <w:r>
              <w:rPr>
                <w:lang w:val="sr-Cyrl-CS"/>
              </w:rPr>
              <w:t>Теже болести</w:t>
            </w:r>
          </w:p>
        </w:tc>
        <w:tc>
          <w:tcPr>
            <w:tcW w:w="1583" w:type="dxa"/>
            <w:vAlign w:val="center"/>
          </w:tcPr>
          <w:p w:rsidR="006C2A78" w:rsidRPr="00E41432" w:rsidRDefault="006C2A78" w:rsidP="004054D2">
            <w:pPr>
              <w:pStyle w:val="msolistparagraph0"/>
              <w:spacing w:line="360" w:lineRule="auto"/>
              <w:ind w:left="0"/>
              <w:rPr>
                <w:lang w:val="sr-Cyrl-CS"/>
              </w:rPr>
            </w:pPr>
            <w:r>
              <w:rPr>
                <w:lang w:val="sr-Cyrl-CS"/>
              </w:rPr>
              <w:t>Хирушке интервенције</w:t>
            </w:r>
          </w:p>
        </w:tc>
        <w:tc>
          <w:tcPr>
            <w:tcW w:w="1446" w:type="dxa"/>
            <w:vMerge w:val="restart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jc w:val="both"/>
              <w:rPr>
                <w:lang w:val="sr-Latn-CS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6C2A78" w:rsidRPr="00877F77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70</w:t>
            </w:r>
          </w:p>
        </w:tc>
      </w:tr>
      <w:tr w:rsidR="006C2A78" w:rsidRPr="008C38C0" w:rsidTr="004054D2">
        <w:trPr>
          <w:trHeight w:val="263"/>
        </w:trPr>
        <w:tc>
          <w:tcPr>
            <w:tcW w:w="1387" w:type="dxa"/>
            <w:vAlign w:val="center"/>
          </w:tcPr>
          <w:p w:rsidR="006C2A78" w:rsidRPr="006B799F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Latn-CS"/>
              </w:rPr>
            </w:pPr>
          </w:p>
        </w:tc>
        <w:tc>
          <w:tcPr>
            <w:tcW w:w="1508" w:type="dxa"/>
            <w:vAlign w:val="center"/>
          </w:tcPr>
          <w:p w:rsidR="006C2A78" w:rsidRPr="006B799F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1266" w:type="dxa"/>
            <w:vAlign w:val="center"/>
          </w:tcPr>
          <w:p w:rsidR="006C2A78" w:rsidRPr="006B799F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Latn-CS"/>
              </w:rPr>
            </w:pPr>
          </w:p>
        </w:tc>
        <w:tc>
          <w:tcPr>
            <w:tcW w:w="1226" w:type="dxa"/>
            <w:vAlign w:val="center"/>
          </w:tcPr>
          <w:p w:rsidR="006C2A78" w:rsidRPr="006B799F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1583" w:type="dxa"/>
            <w:vAlign w:val="center"/>
          </w:tcPr>
          <w:p w:rsidR="006C2A78" w:rsidRPr="006B799F" w:rsidRDefault="006C2A78" w:rsidP="004054D2">
            <w:pPr>
              <w:pStyle w:val="msolistparagraph0"/>
              <w:spacing w:line="360" w:lineRule="auto"/>
              <w:ind w:left="0"/>
              <w:rPr>
                <w:b/>
                <w:lang w:val="sr-Cyrl-CS"/>
              </w:rPr>
            </w:pPr>
          </w:p>
        </w:tc>
        <w:tc>
          <w:tcPr>
            <w:tcW w:w="1446" w:type="dxa"/>
            <w:vMerge/>
            <w:vAlign w:val="center"/>
          </w:tcPr>
          <w:p w:rsidR="006C2A78" w:rsidRPr="008C38C0" w:rsidRDefault="006C2A78" w:rsidP="004054D2">
            <w:pPr>
              <w:pStyle w:val="msolistparagraph0"/>
              <w:rPr>
                <w:lang w:val="sr-Latn-CS"/>
              </w:rPr>
            </w:pPr>
          </w:p>
        </w:tc>
        <w:tc>
          <w:tcPr>
            <w:tcW w:w="1376" w:type="dxa"/>
            <w:vMerge/>
            <w:vAlign w:val="center"/>
          </w:tcPr>
          <w:p w:rsidR="006C2A78" w:rsidRPr="008C38C0" w:rsidRDefault="006C2A78" w:rsidP="004054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C2A78" w:rsidRPr="008C38C0" w:rsidTr="004054D2">
        <w:trPr>
          <w:trHeight w:val="414"/>
        </w:trPr>
        <w:tc>
          <w:tcPr>
            <w:tcW w:w="6970" w:type="dxa"/>
            <w:gridSpan w:val="5"/>
            <w:vMerge w:val="restart"/>
            <w:vAlign w:val="center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jc w:val="center"/>
              <w:rPr>
                <w:lang w:val="sr-Latn-CS"/>
              </w:rPr>
            </w:pPr>
            <w:r>
              <w:rPr>
                <w:b/>
                <w:lang w:val="sr-Cyrl-CS"/>
              </w:rPr>
              <w:t>УКУПНА ПРЕМИЈА: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rPr>
                <w:lang w:val="sr-Latn-CS"/>
              </w:rPr>
            </w:pPr>
          </w:p>
        </w:tc>
      </w:tr>
      <w:tr w:rsidR="006C2A78" w:rsidRPr="008C38C0" w:rsidTr="004054D2">
        <w:trPr>
          <w:trHeight w:val="651"/>
        </w:trPr>
        <w:tc>
          <w:tcPr>
            <w:tcW w:w="6970" w:type="dxa"/>
            <w:gridSpan w:val="5"/>
            <w:vMerge/>
            <w:vAlign w:val="bottom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rPr>
                <w:b/>
                <w:lang w:val="sr-Cyrl-CS"/>
              </w:rPr>
            </w:pPr>
          </w:p>
        </w:tc>
        <w:tc>
          <w:tcPr>
            <w:tcW w:w="2822" w:type="dxa"/>
            <w:gridSpan w:val="2"/>
            <w:vMerge/>
            <w:vAlign w:val="bottom"/>
          </w:tcPr>
          <w:p w:rsidR="006C2A78" w:rsidRPr="008C38C0" w:rsidRDefault="006C2A78" w:rsidP="004054D2">
            <w:pPr>
              <w:pStyle w:val="msolistparagraph0"/>
              <w:spacing w:line="360" w:lineRule="auto"/>
              <w:ind w:left="0"/>
              <w:rPr>
                <w:b/>
                <w:lang w:val="sr-Cyrl-CS"/>
              </w:rPr>
            </w:pPr>
          </w:p>
        </w:tc>
      </w:tr>
    </w:tbl>
    <w:p w:rsidR="006C2A78" w:rsidRDefault="006C2A78" w:rsidP="006C2A78">
      <w:pPr>
        <w:jc w:val="both"/>
        <w:rPr>
          <w:b/>
          <w:lang w:val="sr-Cyrl-CS"/>
        </w:rPr>
      </w:pPr>
    </w:p>
    <w:p w:rsidR="006C2A78" w:rsidRDefault="006C2A78" w:rsidP="006C2A78">
      <w:pPr>
        <w:jc w:val="both"/>
        <w:rPr>
          <w:b/>
          <w:lang w:val="sr-Cyrl-CS"/>
        </w:rPr>
      </w:pPr>
    </w:p>
    <w:p w:rsidR="006C2A78" w:rsidRDefault="006C2A78" w:rsidP="006C2A78">
      <w:pPr>
        <w:spacing w:before="240" w:after="240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:rsidR="006C2A78" w:rsidRDefault="006C2A78" w:rsidP="006C2A78">
      <w:pPr>
        <w:spacing w:before="240" w:after="240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:rsidR="006C2A78" w:rsidRDefault="006C2A78" w:rsidP="006C2A78">
      <w:pPr>
        <w:spacing w:before="240" w:after="240"/>
        <w:jc w:val="right"/>
        <w:rPr>
          <w:rFonts w:ascii="Times New Roman" w:hAnsi="Times New Roman"/>
          <w:b/>
          <w:i/>
          <w:sz w:val="20"/>
          <w:szCs w:val="20"/>
          <w:lang w:val="sr-Cyrl-CS"/>
        </w:rPr>
      </w:pPr>
    </w:p>
    <w:p w:rsidR="006C2A78" w:rsidRDefault="006C2A78" w:rsidP="006C2A7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054F4">
        <w:rPr>
          <w:rFonts w:ascii="Times New Roman" w:hAnsi="Times New Roman" w:cs="Times New Roman"/>
          <w:noProof/>
          <w:sz w:val="24"/>
          <w:szCs w:val="24"/>
        </w:rPr>
        <w:t>  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потпис овлашћеног лица                       датум: ____________________                                                           понуђача/носиоца понуде</w:t>
      </w:r>
    </w:p>
    <w:p w:rsidR="006C2A78" w:rsidRDefault="006C2A78" w:rsidP="006C2A78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br/>
        <w:t xml:space="preserve">     место: ____________________                        М.П.                        _________________________</w:t>
      </w:r>
    </w:p>
    <w:p w:rsidR="006C2A78" w:rsidRDefault="006C2A78" w:rsidP="006C2A78">
      <w:pPr>
        <w:spacing w:before="240" w:after="240"/>
        <w:ind w:right="-1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6C2A78" w:rsidRDefault="006C2A78" w:rsidP="006C2A78">
      <w:pPr>
        <w:spacing w:before="240" w:after="240"/>
        <w:ind w:right="-1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6C2A78" w:rsidRDefault="006C2A78" w:rsidP="006C2A78">
      <w:pPr>
        <w:spacing w:before="240" w:after="240"/>
        <w:ind w:right="-1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6C2A78" w:rsidRDefault="006C2A78" w:rsidP="006C2A78">
      <w:pPr>
        <w:spacing w:before="240" w:after="240"/>
        <w:ind w:right="-1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6C2A78" w:rsidRDefault="006C2A78" w:rsidP="006C2A78"/>
    <w:p w:rsidR="006C2A78" w:rsidRDefault="006C2A78" w:rsidP="006C2A78"/>
    <w:p w:rsidR="006C2A78" w:rsidRPr="00A10550" w:rsidRDefault="006C2A78" w:rsidP="006C2A78">
      <w:pPr>
        <w:rPr>
          <w:rFonts w:ascii="Times New Roman" w:hAnsi="Times New Roman" w:cs="Times New Roman"/>
        </w:rPr>
      </w:pPr>
    </w:p>
    <w:p w:rsidR="008B5C84" w:rsidRDefault="008B5C84"/>
    <w:sectPr w:rsidR="008B5C84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78"/>
    <w:rsid w:val="002C09E4"/>
    <w:rsid w:val="003A5C32"/>
    <w:rsid w:val="004D0DDD"/>
    <w:rsid w:val="0050197A"/>
    <w:rsid w:val="006C2A78"/>
    <w:rsid w:val="008B5C84"/>
    <w:rsid w:val="00E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ED35"/>
  <w15:chartTrackingRefBased/>
  <w15:docId w15:val="{CDF7AE0E-420B-49FB-B046-F1D47F1B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78"/>
    <w:pPr>
      <w:spacing w:after="200" w:line="276" w:lineRule="auto"/>
    </w:pPr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2A78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6C2A78"/>
    <w:rPr>
      <w:color w:val="0000FF"/>
      <w:u w:val="single"/>
    </w:rPr>
  </w:style>
  <w:style w:type="paragraph" w:customStyle="1" w:styleId="msolistparagraph0">
    <w:name w:val="msolistparagraph"/>
    <w:basedOn w:val="Normal"/>
    <w:rsid w:val="006C2A7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7A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medvedj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6</cp:revision>
  <cp:lastPrinted>2024-05-22T07:29:00Z</cp:lastPrinted>
  <dcterms:created xsi:type="dcterms:W3CDTF">2023-06-02T07:24:00Z</dcterms:created>
  <dcterms:modified xsi:type="dcterms:W3CDTF">2024-05-28T06:36:00Z</dcterms:modified>
</cp:coreProperties>
</file>