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77" w:rsidRDefault="00347D77" w:rsidP="00347D77">
      <w:pPr>
        <w:jc w:val="center"/>
        <w:rPr>
          <w:rFonts w:ascii="Arial" w:hAnsi="Arial" w:cs="Arial"/>
          <w:b/>
          <w:sz w:val="40"/>
          <w:szCs w:val="40"/>
          <w:u w:val="single"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sz w:val="40"/>
          <w:szCs w:val="40"/>
          <w:u w:val="single"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sz w:val="40"/>
          <w:szCs w:val="40"/>
          <w:u w:val="single"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sz w:val="40"/>
          <w:szCs w:val="40"/>
          <w:u w:val="single"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sz w:val="40"/>
          <w:szCs w:val="40"/>
          <w:u w:val="single"/>
          <w:lang w:val="sr-Cyrl-CS"/>
        </w:rPr>
      </w:pPr>
      <w:r w:rsidRPr="000D01C5">
        <w:rPr>
          <w:rFonts w:ascii="Arial" w:hAnsi="Arial" w:cs="Arial"/>
          <w:b/>
          <w:sz w:val="40"/>
          <w:szCs w:val="40"/>
          <w:u w:val="single"/>
          <w:lang w:val="sr-Cyrl-CS"/>
        </w:rPr>
        <w:t>КОНКУРСНА ДОКУМЕНТАЦИЈА</w:t>
      </w:r>
    </w:p>
    <w:p w:rsidR="00347D77" w:rsidRPr="000D01C5" w:rsidRDefault="00347D77" w:rsidP="00347D77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</w:p>
    <w:p w:rsidR="00347D77" w:rsidRPr="000D01C5" w:rsidRDefault="00347D77" w:rsidP="00347D77">
      <w:pPr>
        <w:ind w:left="180"/>
        <w:rPr>
          <w:rFonts w:ascii="Arial" w:hAnsi="Arial" w:cs="Arial"/>
          <w:b/>
          <w:sz w:val="36"/>
          <w:szCs w:val="36"/>
          <w:lang w:val="sr-Cyrl-CS"/>
        </w:rPr>
      </w:pPr>
    </w:p>
    <w:p w:rsidR="00347D77" w:rsidRDefault="00347D77" w:rsidP="00347D77">
      <w:pPr>
        <w:spacing w:after="80"/>
        <w:jc w:val="center"/>
        <w:rPr>
          <w:rFonts w:ascii="Arial" w:hAnsi="Arial" w:cs="Arial"/>
          <w:b/>
          <w:bCs/>
          <w:sz w:val="28"/>
          <w:szCs w:val="28"/>
        </w:rPr>
      </w:pPr>
      <w:r w:rsidRPr="00584DA3">
        <w:rPr>
          <w:rFonts w:ascii="Arial" w:hAnsi="Arial" w:cs="Arial"/>
          <w:b/>
          <w:bCs/>
          <w:sz w:val="28"/>
          <w:szCs w:val="28"/>
        </w:rPr>
        <w:t xml:space="preserve">ЗА ЈАВНУ НАБАВКУ </w:t>
      </w:r>
    </w:p>
    <w:p w:rsidR="00347D77" w:rsidRPr="00310F89" w:rsidRDefault="00347D77" w:rsidP="00347D77">
      <w:pPr>
        <w:spacing w:after="80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caps/>
          <w:kern w:val="24"/>
          <w:sz w:val="28"/>
          <w:szCs w:val="28"/>
          <w:lang w:val="sr-Cyrl-CS"/>
        </w:rPr>
        <w:t xml:space="preserve">биохемијског </w:t>
      </w:r>
      <w:r w:rsidR="00E944BD">
        <w:rPr>
          <w:rFonts w:ascii="Arial" w:hAnsi="Arial" w:cs="Arial"/>
          <w:b/>
          <w:caps/>
          <w:kern w:val="24"/>
          <w:sz w:val="28"/>
          <w:szCs w:val="28"/>
          <w:lang w:val="sr-Cyrl-CS"/>
        </w:rPr>
        <w:t xml:space="preserve">И ХЕМАТОЛОШКОГ </w:t>
      </w:r>
      <w:r>
        <w:rPr>
          <w:rFonts w:ascii="Arial" w:hAnsi="Arial" w:cs="Arial"/>
          <w:b/>
          <w:caps/>
          <w:kern w:val="24"/>
          <w:sz w:val="28"/>
          <w:szCs w:val="28"/>
          <w:lang w:val="sr-Cyrl-CS"/>
        </w:rPr>
        <w:t xml:space="preserve">потрошног материјала </w:t>
      </w:r>
    </w:p>
    <w:p w:rsidR="00347D77" w:rsidRPr="00584DA3" w:rsidRDefault="00347D77" w:rsidP="00347D77">
      <w:pPr>
        <w:spacing w:after="80"/>
        <w:jc w:val="center"/>
        <w:rPr>
          <w:rFonts w:ascii="Arial" w:hAnsi="Arial" w:cs="Arial"/>
          <w:b/>
          <w:bCs/>
          <w:sz w:val="28"/>
          <w:szCs w:val="28"/>
        </w:rPr>
      </w:pPr>
    </w:p>
    <w:p w:rsidR="00347D77" w:rsidRPr="00310F89" w:rsidRDefault="00347D77" w:rsidP="00347D77">
      <w:pPr>
        <w:jc w:val="center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/>
          <w:iCs/>
        </w:rPr>
        <w:t xml:space="preserve">Укупан број страна: </w:t>
      </w:r>
      <w:r w:rsidR="008E2C58">
        <w:rPr>
          <w:rFonts w:ascii="Arial" w:hAnsi="Arial" w:cs="Arial"/>
          <w:i/>
          <w:iCs/>
          <w:lang w:val="sr-Cyrl-CS"/>
        </w:rPr>
        <w:t>33</w:t>
      </w: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Pr="00B02636" w:rsidRDefault="00347D77" w:rsidP="00347D77">
      <w:pPr>
        <w:rPr>
          <w:rFonts w:ascii="Arial" w:hAnsi="Arial" w:cs="Arial"/>
          <w:i/>
          <w:iCs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347D77" w:rsidP="00347D77">
      <w:pPr>
        <w:jc w:val="center"/>
        <w:rPr>
          <w:rFonts w:ascii="Arial" w:hAnsi="Arial" w:cs="Arial"/>
          <w:i/>
          <w:iCs/>
        </w:rPr>
      </w:pPr>
    </w:p>
    <w:p w:rsidR="00347D77" w:rsidRDefault="00C76011" w:rsidP="00347D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  <w:lang w:val="sr-Cyrl-CS"/>
        </w:rPr>
        <w:t>ЈУ</w:t>
      </w:r>
      <w:r w:rsidR="00E97E14">
        <w:rPr>
          <w:rFonts w:ascii="Arial" w:hAnsi="Arial" w:cs="Arial"/>
          <w:b/>
          <w:iCs/>
          <w:lang w:val="sr-Cyrl-CS"/>
        </w:rPr>
        <w:t>Л</w:t>
      </w:r>
      <w:r w:rsidR="00347D77">
        <w:rPr>
          <w:rFonts w:ascii="Arial" w:hAnsi="Arial" w:cs="Arial"/>
          <w:b/>
          <w:iCs/>
          <w:lang w:val="sr-Cyrl-CS"/>
        </w:rPr>
        <w:t xml:space="preserve">  20</w:t>
      </w:r>
      <w:r w:rsidR="00E97E14">
        <w:rPr>
          <w:rFonts w:ascii="Arial" w:hAnsi="Arial" w:cs="Arial"/>
          <w:b/>
          <w:iCs/>
          <w:lang w:val="sr-Cyrl-CS"/>
        </w:rPr>
        <w:t>20</w:t>
      </w:r>
      <w:r w:rsidR="00347D77">
        <w:rPr>
          <w:rFonts w:ascii="Arial" w:hAnsi="Arial" w:cs="Arial"/>
          <w:b/>
          <w:bCs/>
        </w:rPr>
        <w:t>године</w:t>
      </w:r>
    </w:p>
    <w:p w:rsidR="00347D77" w:rsidRDefault="00347D77" w:rsidP="00347D77">
      <w:pPr>
        <w:jc w:val="center"/>
        <w:rPr>
          <w:rFonts w:ascii="Arial" w:hAnsi="Arial" w:cs="Arial"/>
          <w:b/>
          <w:bCs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  <w:lang w:val="sr-Cyrl-CS"/>
        </w:rPr>
      </w:pPr>
    </w:p>
    <w:p w:rsidR="00347D77" w:rsidRPr="00347D77" w:rsidRDefault="00347D77" w:rsidP="00347D77">
      <w:pPr>
        <w:jc w:val="center"/>
        <w:rPr>
          <w:rFonts w:ascii="Arial" w:hAnsi="Arial" w:cs="Arial"/>
          <w:b/>
          <w:bCs/>
          <w:lang w:val="sr-Cyrl-CS"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</w:rPr>
      </w:pPr>
    </w:p>
    <w:p w:rsidR="00347D77" w:rsidRDefault="00347D77" w:rsidP="00347D77">
      <w:pPr>
        <w:jc w:val="both"/>
        <w:rPr>
          <w:rFonts w:ascii="Arial" w:hAnsi="Arial" w:cs="Arial"/>
          <w:lang w:val="sr-Cyrl-CS"/>
        </w:rPr>
      </w:pPr>
      <w:r>
        <w:rPr>
          <w:rFonts w:ascii="Arial" w:eastAsia="TimesNewRomanPSMT" w:hAnsi="Arial" w:cs="Arial"/>
        </w:rPr>
        <w:t>На основу чл. 39. и 61. Закона о јавним набавкама („Сл. гласник РС” бр. 124/2012, у даљем тексту: Закон), чл. 6. Правилника о обавезним елементима конкурсне документације у поступцима јавних набавки и начину доказивања испуњености услова („Сл. гласник РС” бр. 29/2013</w:t>
      </w:r>
      <w:r>
        <w:rPr>
          <w:rFonts w:ascii="Arial" w:eastAsia="TimesNewRomanPSMT" w:hAnsi="Arial" w:cs="Arial"/>
          <w:lang w:val="sr-Cyrl-CS"/>
        </w:rPr>
        <w:t xml:space="preserve">, 14/2015 и 68/2015 </w:t>
      </w:r>
      <w:r>
        <w:rPr>
          <w:rFonts w:ascii="Arial" w:eastAsia="TimesNewRomanPSMT" w:hAnsi="Arial" w:cs="Arial"/>
        </w:rPr>
        <w:t xml:space="preserve">), </w:t>
      </w:r>
      <w:r>
        <w:rPr>
          <w:rFonts w:ascii="Arial" w:hAnsi="Arial" w:cs="Arial"/>
        </w:rPr>
        <w:t xml:space="preserve">Одлуке о покретању поступка јавне набавке </w:t>
      </w:r>
      <w:r w:rsidR="000714CB">
        <w:rPr>
          <w:rFonts w:ascii="Arial" w:hAnsi="Arial" w:cs="Arial"/>
          <w:lang w:val="sr-Cyrl-CS"/>
        </w:rPr>
        <w:t xml:space="preserve"> бр. 316/019 05.06.2019</w:t>
      </w:r>
      <w:r>
        <w:rPr>
          <w:rFonts w:ascii="Arial" w:hAnsi="Arial" w:cs="Arial"/>
          <w:lang w:val="sr-Cyrl-CS"/>
        </w:rPr>
        <w:t xml:space="preserve"> </w:t>
      </w:r>
      <w:r w:rsidRPr="005B2BEE">
        <w:rPr>
          <w:rFonts w:ascii="Arial" w:hAnsi="Arial" w:cs="Arial"/>
          <w:lang w:val="sr-Cyrl-CS"/>
        </w:rPr>
        <w:t>год</w:t>
      </w:r>
      <w:r w:rsidRPr="005B2BEE">
        <w:rPr>
          <w:rFonts w:ascii="Arial" w:hAnsi="Arial" w:cs="Arial"/>
          <w:lang w:val="sr-Latn-CS"/>
        </w:rPr>
        <w:t>ине</w:t>
      </w:r>
      <w:r>
        <w:rPr>
          <w:rFonts w:ascii="Arial" w:hAnsi="Arial" w:cs="Arial"/>
          <w:lang w:val="sr-Cyrl-CS"/>
        </w:rPr>
        <w:t xml:space="preserve"> – набавка </w:t>
      </w:r>
      <w:r w:rsidR="00E944BD">
        <w:rPr>
          <w:rFonts w:ascii="Arial" w:hAnsi="Arial" w:cs="Arial"/>
          <w:lang w:val="sr-Cyrl-CS"/>
        </w:rPr>
        <w:t>биохемијског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хематолошког </w:t>
      </w:r>
      <w:r w:rsidR="00E944BD">
        <w:rPr>
          <w:rFonts w:ascii="Arial" w:hAnsi="Arial" w:cs="Arial"/>
          <w:lang w:val="sr-Cyrl-CS"/>
        </w:rPr>
        <w:t>потрошног</w:t>
      </w:r>
      <w:r>
        <w:rPr>
          <w:rFonts w:ascii="Arial" w:hAnsi="Arial" w:cs="Arial"/>
          <w:lang w:val="sr-Cyrl-CS"/>
        </w:rPr>
        <w:t xml:space="preserve"> материјала за потребе </w:t>
      </w:r>
      <w:r>
        <w:rPr>
          <w:rFonts w:ascii="Arial" w:hAnsi="Arial" w:cs="Arial"/>
        </w:rPr>
        <w:t xml:space="preserve">Дома здравља </w:t>
      </w:r>
      <w:r>
        <w:rPr>
          <w:rFonts w:ascii="Arial" w:hAnsi="Arial" w:cs="Arial"/>
          <w:lang w:val="sr-Cyrl-CS"/>
        </w:rPr>
        <w:t>Медвеђа</w:t>
      </w:r>
      <w:r>
        <w:rPr>
          <w:rFonts w:ascii="Arial" w:hAnsi="Arial" w:cs="Arial"/>
          <w:i/>
          <w:iCs/>
          <w:lang w:val="sr-Cyrl-CS"/>
        </w:rPr>
        <w:t xml:space="preserve">, </w:t>
      </w:r>
      <w:r>
        <w:rPr>
          <w:rFonts w:ascii="Arial" w:hAnsi="Arial" w:cs="Arial"/>
        </w:rPr>
        <w:t>припремљена је:</w:t>
      </w:r>
    </w:p>
    <w:p w:rsidR="00347D77" w:rsidRDefault="00347D77" w:rsidP="00347D77">
      <w:pPr>
        <w:jc w:val="both"/>
        <w:rPr>
          <w:rFonts w:ascii="Arial" w:hAnsi="Arial" w:cs="Arial"/>
          <w:lang w:val="sr-Cyrl-CS"/>
        </w:rPr>
      </w:pPr>
    </w:p>
    <w:p w:rsidR="00347D77" w:rsidRDefault="00347D77" w:rsidP="00347D77">
      <w:pPr>
        <w:jc w:val="both"/>
        <w:rPr>
          <w:rFonts w:ascii="Arial" w:hAnsi="Arial" w:cs="Arial"/>
          <w:lang w:val="sr-Cyrl-CS"/>
        </w:rPr>
      </w:pPr>
    </w:p>
    <w:p w:rsidR="00347D77" w:rsidRDefault="00347D77" w:rsidP="00347D77">
      <w:pPr>
        <w:ind w:firstLine="720"/>
        <w:jc w:val="both"/>
        <w:rPr>
          <w:rFonts w:ascii="Arial" w:eastAsia="TimesNewRomanPSMT" w:hAnsi="Arial" w:cs="Arial"/>
        </w:rPr>
      </w:pPr>
    </w:p>
    <w:p w:rsidR="00347D77" w:rsidRDefault="00347D77" w:rsidP="00347D77">
      <w:pPr>
        <w:shd w:val="clear" w:color="auto" w:fill="C6D9F1"/>
        <w:jc w:val="center"/>
        <w:rPr>
          <w:rFonts w:ascii="Arial" w:eastAsia="TimesNewRomanPS-BoldMT" w:hAnsi="Arial" w:cs="Arial"/>
          <w:b/>
          <w:bCs/>
          <w:lang w:val="ru-RU"/>
        </w:rPr>
      </w:pPr>
      <w:r>
        <w:rPr>
          <w:rFonts w:ascii="Arial" w:eastAsia="TimesNewRomanPS-BoldMT" w:hAnsi="Arial" w:cs="Arial"/>
          <w:b/>
          <w:bCs/>
        </w:rPr>
        <w:t>КОНКУРСНА ДОКУМЕНТАЦИЈА</w:t>
      </w:r>
    </w:p>
    <w:p w:rsidR="00347D77" w:rsidRDefault="00347D77" w:rsidP="00347D77">
      <w:pPr>
        <w:jc w:val="both"/>
        <w:rPr>
          <w:rFonts w:ascii="Arial" w:eastAsia="TimesNewRomanPS-BoldMT" w:hAnsi="Arial" w:cs="Arial"/>
          <w:b/>
          <w:bCs/>
          <w:color w:val="FF0000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Конкурсна документација садржи:</w:t>
      </w:r>
    </w:p>
    <w:p w:rsidR="00347D77" w:rsidRDefault="00347D77" w:rsidP="00347D77">
      <w:pPr>
        <w:jc w:val="both"/>
        <w:rPr>
          <w:rFonts w:ascii="Arial" w:eastAsia="TimesNewRomanPSMT" w:hAnsi="Arial" w:cs="Arial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</w:rPr>
      </w:pPr>
    </w:p>
    <w:tbl>
      <w:tblPr>
        <w:tblW w:w="9642" w:type="dxa"/>
        <w:tblInd w:w="-92" w:type="dxa"/>
        <w:tblLayout w:type="fixed"/>
        <w:tblLook w:val="0000"/>
      </w:tblPr>
      <w:tblGrid>
        <w:gridCol w:w="1923"/>
        <w:gridCol w:w="6129"/>
        <w:gridCol w:w="1590"/>
      </w:tblGrid>
      <w:tr w:rsidR="00347D77" w:rsidRPr="00520600" w:rsidTr="00E944BD">
        <w:trPr>
          <w:trHeight w:val="62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Pr="00845DBC" w:rsidRDefault="00347D77" w:rsidP="00E944BD">
            <w:pPr>
              <w:jc w:val="center"/>
              <w:rPr>
                <w:rFonts w:ascii="Arial" w:eastAsia="TimesNewRomanPSMT" w:hAnsi="Arial" w:cs="Arial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845DBC">
              <w:rPr>
                <w:rFonts w:ascii="Arial" w:eastAsia="TimesNewRomanPSMT" w:hAnsi="Arial" w:cs="Arial"/>
                <w:b/>
                <w:i/>
                <w:sz w:val="28"/>
                <w:szCs w:val="28"/>
                <w:lang w:val="sr-Cyrl-CS"/>
              </w:rPr>
              <w:lastRenderedPageBreak/>
              <w:t>Поглавље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Pr="00845DBC" w:rsidRDefault="00347D77" w:rsidP="00E944BD">
            <w:pPr>
              <w:jc w:val="center"/>
              <w:rPr>
                <w:rFonts w:ascii="Arial" w:eastAsia="TimesNewRomanPSMT" w:hAnsi="Arial" w:cs="Arial"/>
                <w:b/>
                <w:i/>
                <w:sz w:val="28"/>
                <w:szCs w:val="28"/>
              </w:rPr>
            </w:pPr>
            <w:r w:rsidRPr="00845DBC">
              <w:rPr>
                <w:rFonts w:ascii="Arial" w:eastAsia="TimesNewRomanPSMT" w:hAnsi="Arial" w:cs="Arial"/>
                <w:b/>
                <w:i/>
                <w:sz w:val="28"/>
                <w:szCs w:val="28"/>
              </w:rPr>
              <w:t>Назив</w:t>
            </w:r>
            <w:r w:rsidRPr="00845DBC">
              <w:rPr>
                <w:rFonts w:ascii="Arial" w:eastAsia="TimesNewRomanPSMT" w:hAnsi="Arial" w:cs="Arial"/>
                <w:b/>
                <w:i/>
                <w:sz w:val="28"/>
                <w:szCs w:val="28"/>
                <w:lang w:val="sr-Cyrl-CS"/>
              </w:rPr>
              <w:t xml:space="preserve"> поглавља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77" w:rsidRPr="00845DBC" w:rsidRDefault="00347D77" w:rsidP="00E944BD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45DBC">
              <w:rPr>
                <w:rFonts w:ascii="Arial" w:eastAsia="TimesNewRomanPSMT" w:hAnsi="Arial" w:cs="Arial"/>
                <w:b/>
                <w:i/>
                <w:sz w:val="28"/>
                <w:szCs w:val="28"/>
              </w:rPr>
              <w:t>Страна</w:t>
            </w:r>
          </w:p>
        </w:tc>
      </w:tr>
      <w:tr w:rsidR="00347D77" w:rsidRPr="00520600" w:rsidTr="00E944BD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  <w:color w:val="auto"/>
              </w:rPr>
            </w:pPr>
            <w:r w:rsidRPr="00520600">
              <w:rPr>
                <w:rFonts w:ascii="Arial" w:hAnsi="Arial" w:cs="Arial"/>
                <w:b/>
                <w:bCs/>
                <w:iCs/>
                <w:color w:val="auto"/>
              </w:rPr>
              <w:t>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Pr="00520600" w:rsidRDefault="00347D77" w:rsidP="00E944BD">
            <w:pPr>
              <w:snapToGrid w:val="0"/>
              <w:rPr>
                <w:rFonts w:ascii="Arial" w:eastAsia="TimesNewRomanPSMT" w:hAnsi="Arial" w:cs="Arial"/>
                <w:b/>
                <w:color w:val="auto"/>
              </w:rPr>
            </w:pPr>
            <w:r w:rsidRPr="00520600">
              <w:rPr>
                <w:rFonts w:ascii="Arial" w:eastAsia="TimesNewRomanPSMT" w:hAnsi="Arial" w:cs="Arial"/>
                <w:b/>
              </w:rPr>
              <w:t>Општи подаци о јавној набавци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347D77" w:rsidRPr="00520600" w:rsidTr="00E944BD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  <w:color w:val="auto"/>
              </w:rPr>
            </w:pPr>
            <w:r w:rsidRPr="00520600">
              <w:rPr>
                <w:rFonts w:ascii="Arial" w:hAnsi="Arial" w:cs="Arial"/>
                <w:b/>
                <w:bCs/>
                <w:iCs/>
                <w:color w:val="auto"/>
              </w:rPr>
              <w:t>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Pr="00520600" w:rsidRDefault="00347D77" w:rsidP="00E944BD">
            <w:pPr>
              <w:snapToGrid w:val="0"/>
              <w:rPr>
                <w:rFonts w:ascii="Arial" w:eastAsia="TimesNewRomanPSMT" w:hAnsi="Arial" w:cs="Arial"/>
                <w:b/>
                <w:color w:val="auto"/>
              </w:rPr>
            </w:pPr>
            <w:r w:rsidRPr="00520600">
              <w:rPr>
                <w:rFonts w:ascii="Arial" w:eastAsia="TimesNewRomanPSMT" w:hAnsi="Arial" w:cs="Arial"/>
                <w:b/>
              </w:rPr>
              <w:t>Подаци о предмету јавне набавке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</w:rPr>
            </w:pPr>
          </w:p>
        </w:tc>
      </w:tr>
      <w:tr w:rsidR="00347D77" w:rsidRPr="00520600" w:rsidTr="00E944BD">
        <w:trPr>
          <w:trHeight w:val="73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  <w:color w:val="auto"/>
              </w:rPr>
            </w:pPr>
            <w:r w:rsidRPr="00520600">
              <w:rPr>
                <w:rFonts w:ascii="Arial" w:eastAsia="TimesNewRomanPSMT" w:hAnsi="Arial" w:cs="Arial"/>
                <w:b/>
                <w:color w:val="auto"/>
              </w:rPr>
              <w:t>III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Pr="00520600" w:rsidRDefault="00347D77" w:rsidP="00E944BD">
            <w:pPr>
              <w:snapToGrid w:val="0"/>
              <w:rPr>
                <w:rFonts w:ascii="Arial" w:eastAsia="TimesNewRomanPSMT" w:hAnsi="Arial" w:cs="Arial"/>
                <w:b/>
                <w:color w:val="auto"/>
                <w:lang w:val="sr-Cyrl-CS"/>
              </w:rPr>
            </w:pPr>
            <w:r w:rsidRPr="00520600">
              <w:rPr>
                <w:rFonts w:ascii="Arial" w:eastAsia="TimesNewRomanPSMT" w:hAnsi="Arial" w:cs="Arial"/>
                <w:b/>
              </w:rPr>
              <w:t>Врста, техничке карактеристике, квалитет, количина и опис добара</w:t>
            </w:r>
            <w:r w:rsidRPr="00520600">
              <w:rPr>
                <w:rFonts w:ascii="Arial" w:eastAsia="TimesNewRomanPSMT" w:hAnsi="Arial" w:cs="Arial"/>
                <w:b/>
                <w:lang w:val="sr-Cyrl-CS"/>
              </w:rPr>
              <w:t>, рок извршења, место испоруке добара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</w:rPr>
            </w:pPr>
          </w:p>
        </w:tc>
      </w:tr>
      <w:tr w:rsidR="00347D77" w:rsidRPr="00520600" w:rsidTr="00E944BD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</w:rPr>
            </w:pPr>
            <w:r w:rsidRPr="00520600">
              <w:rPr>
                <w:rFonts w:ascii="Arial" w:eastAsia="TimesNewRomanPSMT" w:hAnsi="Arial" w:cs="Arial"/>
                <w:b/>
                <w:lang w:val="sr-Latn-CS"/>
              </w:rPr>
              <w:t>I</w:t>
            </w:r>
            <w:r w:rsidRPr="00520600">
              <w:rPr>
                <w:rFonts w:ascii="Arial" w:eastAsia="TimesNewRomanPSMT" w:hAnsi="Arial" w:cs="Arial"/>
                <w:b/>
              </w:rPr>
              <w:t>V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Pr="00520600" w:rsidRDefault="00347D77" w:rsidP="00E944BD">
            <w:pPr>
              <w:snapToGrid w:val="0"/>
              <w:rPr>
                <w:rFonts w:ascii="Arial" w:eastAsia="TimesNewRomanPSMT" w:hAnsi="Arial" w:cs="Arial"/>
                <w:b/>
                <w:color w:val="auto"/>
                <w:lang w:val="ru-RU"/>
              </w:rPr>
            </w:pPr>
            <w:r>
              <w:rPr>
                <w:rFonts w:ascii="Arial" w:eastAsia="TimesNewRomanPSMT" w:hAnsi="Arial" w:cs="Arial"/>
                <w:b/>
              </w:rPr>
              <w:t>Oбразац изјаве о испуњености услова из</w:t>
            </w:r>
            <w:r w:rsidRPr="00520600">
              <w:rPr>
                <w:rFonts w:ascii="Arial" w:eastAsia="TimesNewRomanPSMT" w:hAnsi="Arial" w:cs="Arial"/>
                <w:b/>
              </w:rPr>
              <w:t xml:space="preserve"> чл. 75.</w:t>
            </w:r>
            <w:r>
              <w:rPr>
                <w:rFonts w:ascii="Arial" w:eastAsia="TimesNewRomanPSMT" w:hAnsi="Arial" w:cs="Arial"/>
                <w:b/>
              </w:rPr>
              <w:t xml:space="preserve"> и 76.</w:t>
            </w:r>
            <w:r w:rsidRPr="00520600">
              <w:rPr>
                <w:rFonts w:ascii="Arial" w:eastAsia="TimesNewRomanPSMT" w:hAnsi="Arial" w:cs="Arial"/>
                <w:b/>
              </w:rPr>
              <w:t xml:space="preserve"> Закона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</w:rPr>
            </w:pPr>
          </w:p>
        </w:tc>
      </w:tr>
      <w:tr w:rsidR="00347D77" w:rsidRPr="00520600" w:rsidTr="00E944BD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</w:rPr>
            </w:pPr>
            <w:r w:rsidRPr="00520600">
              <w:rPr>
                <w:rFonts w:ascii="Arial" w:eastAsia="TimesNewRomanPSMT" w:hAnsi="Arial" w:cs="Arial"/>
                <w:b/>
              </w:rPr>
              <w:t>V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Pr="00520600" w:rsidRDefault="00347D77" w:rsidP="00E944BD">
            <w:pPr>
              <w:snapToGrid w:val="0"/>
              <w:rPr>
                <w:rFonts w:ascii="Arial" w:eastAsia="TimesNewRomanPSMT" w:hAnsi="Arial" w:cs="Arial"/>
                <w:b/>
                <w:color w:val="auto"/>
              </w:rPr>
            </w:pPr>
            <w:r w:rsidRPr="00520600">
              <w:rPr>
                <w:rFonts w:ascii="Arial" w:eastAsia="TimesNewRomanPSMT" w:hAnsi="Arial" w:cs="Arial"/>
                <w:b/>
              </w:rPr>
              <w:t>Упутство понуђачима како да сачине понуду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</w:rPr>
            </w:pPr>
          </w:p>
        </w:tc>
      </w:tr>
      <w:tr w:rsidR="00347D77" w:rsidRPr="00520600" w:rsidTr="00E944BD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</w:rPr>
            </w:pPr>
            <w:r w:rsidRPr="00520600">
              <w:rPr>
                <w:rFonts w:ascii="Arial" w:eastAsia="TimesNewRomanPSMT" w:hAnsi="Arial" w:cs="Arial"/>
                <w:b/>
              </w:rPr>
              <w:t>VI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Pr="00520600" w:rsidRDefault="00347D77" w:rsidP="00E944BD">
            <w:pPr>
              <w:snapToGrid w:val="0"/>
              <w:rPr>
                <w:rFonts w:ascii="Arial" w:eastAsia="TimesNewRomanPSMT" w:hAnsi="Arial" w:cs="Arial"/>
                <w:b/>
                <w:color w:val="auto"/>
              </w:rPr>
            </w:pPr>
            <w:r w:rsidRPr="00520600">
              <w:rPr>
                <w:rFonts w:ascii="Arial" w:eastAsia="TimesNewRomanPSMT" w:hAnsi="Arial" w:cs="Arial"/>
                <w:b/>
              </w:rPr>
              <w:t>Образац понуде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</w:rPr>
            </w:pPr>
          </w:p>
        </w:tc>
      </w:tr>
      <w:tr w:rsidR="00347D77" w:rsidRPr="00520600" w:rsidTr="00E944BD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</w:rPr>
            </w:pPr>
            <w:r w:rsidRPr="00520600">
              <w:rPr>
                <w:rFonts w:ascii="Arial" w:eastAsia="TimesNewRomanPSMT" w:hAnsi="Arial" w:cs="Arial"/>
                <w:b/>
              </w:rPr>
              <w:t>VII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Pr="00520600" w:rsidRDefault="00347D77" w:rsidP="00E944BD">
            <w:pPr>
              <w:snapToGrid w:val="0"/>
              <w:rPr>
                <w:rFonts w:ascii="Arial" w:eastAsia="TimesNewRomanPSMT" w:hAnsi="Arial" w:cs="Arial"/>
                <w:b/>
                <w:color w:val="auto"/>
              </w:rPr>
            </w:pPr>
            <w:r w:rsidRPr="00520600">
              <w:rPr>
                <w:rFonts w:ascii="Arial" w:eastAsia="TimesNewRomanPSMT" w:hAnsi="Arial" w:cs="Arial"/>
                <w:b/>
              </w:rPr>
              <w:t>Модел уговора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</w:rPr>
            </w:pPr>
          </w:p>
        </w:tc>
      </w:tr>
      <w:tr w:rsidR="00347D77" w:rsidRPr="00520600" w:rsidTr="00E944BD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</w:rPr>
            </w:pPr>
            <w:r w:rsidRPr="00520600">
              <w:rPr>
                <w:rFonts w:ascii="Arial" w:eastAsia="TimesNewRomanPSMT" w:hAnsi="Arial" w:cs="Arial"/>
                <w:b/>
              </w:rPr>
              <w:t>VIII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Pr="00520600" w:rsidRDefault="00347D77" w:rsidP="00E944BD">
            <w:pPr>
              <w:snapToGrid w:val="0"/>
              <w:rPr>
                <w:rFonts w:ascii="Arial" w:eastAsia="TimesNewRomanPSMT" w:hAnsi="Arial" w:cs="Arial"/>
                <w:b/>
                <w:color w:val="auto"/>
              </w:rPr>
            </w:pPr>
            <w:r w:rsidRPr="00520600">
              <w:rPr>
                <w:rFonts w:ascii="Arial" w:eastAsia="TimesNewRomanPSMT" w:hAnsi="Arial" w:cs="Arial"/>
                <w:b/>
              </w:rPr>
              <w:t>Образац трошкова припреме понуде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</w:rPr>
            </w:pPr>
          </w:p>
        </w:tc>
      </w:tr>
      <w:tr w:rsidR="00347D77" w:rsidRPr="00520600" w:rsidTr="00E944BD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</w:rPr>
            </w:pPr>
            <w:r w:rsidRPr="00520600">
              <w:rPr>
                <w:rFonts w:ascii="Arial" w:eastAsia="TimesNewRomanPSMT" w:hAnsi="Arial" w:cs="Arial"/>
                <w:b/>
              </w:rPr>
              <w:t>IX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Pr="00520600" w:rsidRDefault="00347D77" w:rsidP="00E944BD">
            <w:pPr>
              <w:snapToGrid w:val="0"/>
              <w:rPr>
                <w:rFonts w:ascii="Arial" w:eastAsia="TimesNewRomanPSMT" w:hAnsi="Arial" w:cs="Arial"/>
                <w:b/>
                <w:color w:val="auto"/>
              </w:rPr>
            </w:pPr>
            <w:r w:rsidRPr="00520600">
              <w:rPr>
                <w:rFonts w:ascii="Arial" w:eastAsia="TimesNewRomanPSMT" w:hAnsi="Arial" w:cs="Arial"/>
                <w:b/>
              </w:rPr>
              <w:t>Образац изјаве о независној понуди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</w:rPr>
            </w:pPr>
          </w:p>
        </w:tc>
      </w:tr>
      <w:tr w:rsidR="00347D77" w:rsidRPr="00520600" w:rsidTr="00E944BD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  <w:lang w:val="sr-Cyrl-CS"/>
              </w:rPr>
            </w:pPr>
            <w:r w:rsidRPr="00520600">
              <w:rPr>
                <w:rFonts w:ascii="Arial" w:eastAsia="TimesNewRomanPSMT" w:hAnsi="Arial" w:cs="Arial"/>
                <w:b/>
                <w:lang w:val="sr-Cyrl-CS"/>
              </w:rPr>
              <w:t>Х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Pr="00520600" w:rsidRDefault="00347D77" w:rsidP="00E944BD">
            <w:pPr>
              <w:snapToGrid w:val="0"/>
              <w:rPr>
                <w:rFonts w:ascii="Arial" w:eastAsia="TimesNewRomanPSMT" w:hAnsi="Arial" w:cs="Arial"/>
                <w:b/>
              </w:rPr>
            </w:pPr>
            <w:r w:rsidRPr="00520600">
              <w:rPr>
                <w:rFonts w:ascii="Arial" w:eastAsia="TimesNewRomanPSMT" w:hAnsi="Arial" w:cs="Arial"/>
                <w:b/>
              </w:rPr>
              <w:t>Образац изјаве о поштовању обавеза из чл. 75. ст. 2. Закона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77" w:rsidRPr="00520600" w:rsidRDefault="00347D77" w:rsidP="00E944BD">
            <w:pPr>
              <w:snapToGrid w:val="0"/>
              <w:jc w:val="center"/>
              <w:rPr>
                <w:rFonts w:ascii="Arial" w:eastAsia="TimesNewRomanPSMT" w:hAnsi="Arial" w:cs="Arial"/>
                <w:b/>
                <w:color w:val="auto"/>
              </w:rPr>
            </w:pPr>
          </w:p>
        </w:tc>
      </w:tr>
    </w:tbl>
    <w:p w:rsidR="00347D77" w:rsidRDefault="00347D77" w:rsidP="00347D77">
      <w:pPr>
        <w:jc w:val="both"/>
      </w:pPr>
    </w:p>
    <w:p w:rsidR="00347D77" w:rsidRDefault="00347D77" w:rsidP="00347D77">
      <w:pPr>
        <w:jc w:val="both"/>
        <w:rPr>
          <w:rFonts w:ascii="Arial" w:eastAsia="TimesNewRomanPSMT" w:hAnsi="Arial" w:cs="Arial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lang w:val="sr-Cyrl-CS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lang w:val="sr-Cyrl-CS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lang w:val="sr-Cyrl-CS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lang w:val="sr-Cyrl-CS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lang w:val="sr-Cyrl-CS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lang w:val="sr-Cyrl-CS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</w:rPr>
      </w:pPr>
    </w:p>
    <w:p w:rsidR="00347D77" w:rsidRPr="009F0133" w:rsidRDefault="00347D77" w:rsidP="00347D77">
      <w:pPr>
        <w:jc w:val="both"/>
        <w:rPr>
          <w:rFonts w:ascii="Arial" w:eastAsia="TimesNewRomanPSMT" w:hAnsi="Arial" w:cs="Arial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lang w:val="sr-Cyrl-CS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lang w:val="sr-Cyrl-CS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lang w:val="sr-Cyrl-CS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lang w:val="sr-Latn-CS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lang w:val="sr-Cyrl-CS"/>
        </w:rPr>
      </w:pPr>
    </w:p>
    <w:p w:rsidR="00347D77" w:rsidRPr="00A03673" w:rsidRDefault="00347D77" w:rsidP="00347D77">
      <w:pPr>
        <w:jc w:val="both"/>
        <w:rPr>
          <w:rFonts w:ascii="Arial" w:eastAsia="TimesNewRomanPSMT" w:hAnsi="Arial" w:cs="Arial"/>
          <w:lang w:val="sr-Cyrl-CS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</w:rPr>
      </w:pPr>
    </w:p>
    <w:p w:rsidR="00347D77" w:rsidRPr="00CB00A8" w:rsidRDefault="00347D77" w:rsidP="00347D77">
      <w:pPr>
        <w:jc w:val="both"/>
        <w:rPr>
          <w:rFonts w:ascii="Arial" w:eastAsia="TimesNewRomanPSMT" w:hAnsi="Arial" w:cs="Arial"/>
        </w:rPr>
      </w:pPr>
    </w:p>
    <w:p w:rsidR="00347D77" w:rsidRDefault="00347D77" w:rsidP="00347D77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I  ОПШТИ ПОДАЦИ О ЈАВНОЈ НАБАВЦИ</w:t>
      </w: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Подаци о наручиоцу</w:t>
      </w:r>
    </w:p>
    <w:p w:rsidR="00347D77" w:rsidRDefault="00347D77" w:rsidP="00347D7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Наручилац:</w:t>
      </w:r>
      <w:r>
        <w:rPr>
          <w:rFonts w:ascii="Arial" w:hAnsi="Arial" w:cs="Arial"/>
          <w:lang w:val="sr-Cyrl-CS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Дом здравља </w:t>
      </w:r>
      <w:r>
        <w:rPr>
          <w:rFonts w:ascii="Arial" w:hAnsi="Arial" w:cs="Arial"/>
          <w:lang w:val="sr-Cyrl-CS"/>
        </w:rPr>
        <w:t>Медвеђа</w:t>
      </w:r>
      <w:r>
        <w:rPr>
          <w:rFonts w:ascii="Arial" w:hAnsi="Arial" w:cs="Arial"/>
          <w:i/>
          <w:iCs/>
        </w:rPr>
        <w:t xml:space="preserve"> </w:t>
      </w:r>
    </w:p>
    <w:p w:rsidR="00347D77" w:rsidRDefault="00347D77" w:rsidP="00347D7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Адреса:</w:t>
      </w:r>
      <w:r>
        <w:rPr>
          <w:rFonts w:ascii="Arial" w:hAnsi="Arial" w:cs="Arial"/>
          <w:i/>
          <w:iCs/>
          <w:lang w:val="sr-Cyrl-CS"/>
        </w:rPr>
        <w:t xml:space="preserve">                                                                 </w:t>
      </w:r>
      <w:r>
        <w:rPr>
          <w:rFonts w:ascii="Arial" w:hAnsi="Arial" w:cs="Arial"/>
          <w:iCs/>
          <w:lang w:val="sr-Cyrl-CS"/>
        </w:rPr>
        <w:t>Николе тесле 4, 16240 Медвеђа</w:t>
      </w:r>
      <w:r>
        <w:rPr>
          <w:rFonts w:ascii="Arial" w:hAnsi="Arial" w:cs="Arial"/>
          <w:i/>
          <w:iCs/>
          <w:lang w:val="sr-Cyrl-CS"/>
        </w:rPr>
        <w:t xml:space="preserve"> </w:t>
      </w:r>
    </w:p>
    <w:p w:rsidR="00347D77" w:rsidRPr="00B02636" w:rsidRDefault="00347D77" w:rsidP="00347D77">
      <w:pPr>
        <w:jc w:val="both"/>
      </w:pPr>
      <w:r>
        <w:rPr>
          <w:rFonts w:ascii="Arial" w:hAnsi="Arial" w:cs="Arial"/>
          <w:lang w:val="sr-Cyrl-CS"/>
        </w:rPr>
        <w:t xml:space="preserve">Интернет страница:        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sr-Cyrl-CS"/>
        </w:rPr>
        <w:t xml:space="preserve">                              </w:t>
      </w:r>
      <w:r>
        <w:rPr>
          <w:rFonts w:ascii="Arial" w:hAnsi="Arial" w:cs="Arial"/>
          <w:i/>
          <w:iCs/>
        </w:rPr>
        <w:t xml:space="preserve">     www.</w:t>
      </w:r>
      <w:r>
        <w:rPr>
          <w:rFonts w:ascii="Arial" w:hAnsi="Arial" w:cs="Arial"/>
          <w:i/>
          <w:iCs/>
          <w:lang w:val="sr-Latn-CS"/>
        </w:rPr>
        <w:t>dzmedvedja</w:t>
      </w:r>
      <w:r>
        <w:rPr>
          <w:rFonts w:ascii="Arial" w:hAnsi="Arial" w:cs="Arial"/>
          <w:i/>
          <w:iCs/>
        </w:rPr>
        <w:t>.com</w:t>
      </w:r>
    </w:p>
    <w:p w:rsidR="00347D77" w:rsidRDefault="00347D77" w:rsidP="00347D77">
      <w:pPr>
        <w:tabs>
          <w:tab w:val="left" w:pos="7770"/>
        </w:tabs>
        <w:jc w:val="both"/>
      </w:pPr>
      <w:r>
        <w:tab/>
      </w:r>
    </w:p>
    <w:p w:rsidR="00347D77" w:rsidRDefault="00347D77" w:rsidP="00347D77">
      <w:pPr>
        <w:jc w:val="both"/>
      </w:pP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 Врста поступка јавне набавке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Предметна јавна набавка се спроводи у поступку јавне набавке мале вредности</w:t>
      </w:r>
      <w:r>
        <w:rPr>
          <w:rFonts w:ascii="Arial" w:hAnsi="Arial" w:cs="Arial"/>
          <w:lang w:val="sr-Cyrl-CS"/>
        </w:rPr>
        <w:t xml:space="preserve"> по партијама</w:t>
      </w:r>
      <w:r>
        <w:rPr>
          <w:rFonts w:ascii="Arial" w:hAnsi="Arial" w:cs="Arial"/>
        </w:rPr>
        <w:t xml:space="preserve"> у складу са Законом и подзаконским актима којима се уређују јавне набавке.</w:t>
      </w:r>
    </w:p>
    <w:p w:rsidR="00347D77" w:rsidRDefault="00347D77" w:rsidP="00347D77">
      <w:pPr>
        <w:jc w:val="both"/>
        <w:rPr>
          <w:rFonts w:ascii="Arial" w:hAnsi="Arial" w:cs="Arial"/>
        </w:rPr>
      </w:pPr>
    </w:p>
    <w:p w:rsidR="00347D77" w:rsidRDefault="00347D77" w:rsidP="00347D77">
      <w:pPr>
        <w:jc w:val="both"/>
      </w:pP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Предмет јавне набавке</w:t>
      </w:r>
    </w:p>
    <w:p w:rsidR="00347D77" w:rsidRDefault="00347D77" w:rsidP="00347D77">
      <w:pPr>
        <w:jc w:val="both"/>
      </w:pPr>
      <w:r>
        <w:rPr>
          <w:rFonts w:ascii="Arial" w:hAnsi="Arial" w:cs="Arial"/>
        </w:rPr>
        <w:t>Предмет јавне набавке су</w:t>
      </w:r>
      <w:r>
        <w:rPr>
          <w:rFonts w:ascii="Arial" w:hAnsi="Arial" w:cs="Arial"/>
          <w:lang w:val="sr-Cyrl-CS"/>
        </w:rPr>
        <w:t xml:space="preserve"> </w:t>
      </w:r>
      <w:r w:rsidRPr="006E7E9E">
        <w:rPr>
          <w:rFonts w:ascii="Arial" w:hAnsi="Arial" w:cs="Arial"/>
        </w:rPr>
        <w:t>добра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lang w:val="sr-Cyrl-CS"/>
        </w:rPr>
        <w:t xml:space="preserve">– </w:t>
      </w:r>
      <w:r>
        <w:rPr>
          <w:rFonts w:ascii="Arial" w:hAnsi="Arial" w:cs="Arial"/>
        </w:rPr>
        <w:t xml:space="preserve">набавка </w:t>
      </w:r>
      <w:r w:rsidR="00202697">
        <w:rPr>
          <w:rFonts w:ascii="Arial" w:hAnsi="Arial" w:cs="Arial"/>
          <w:lang w:val="sr-Cyrl-CS"/>
        </w:rPr>
        <w:t xml:space="preserve">лабараторијског </w:t>
      </w:r>
      <w:r w:rsidRPr="00310F89">
        <w:rPr>
          <w:rFonts w:ascii="Arial" w:hAnsi="Arial" w:cs="Arial"/>
          <w:b/>
          <w:lang w:val="sr-Cyrl-CS"/>
        </w:rPr>
        <w:t>биохемиског</w:t>
      </w:r>
      <w:r>
        <w:rPr>
          <w:rFonts w:ascii="Arial" w:hAnsi="Arial" w:cs="Arial"/>
          <w:b/>
          <w:lang w:val="sr-Cyrl-CS"/>
        </w:rPr>
        <w:t xml:space="preserve"> </w:t>
      </w:r>
      <w:r w:rsidR="00E944BD">
        <w:rPr>
          <w:rFonts w:ascii="Arial" w:hAnsi="Arial" w:cs="Arial"/>
          <w:b/>
          <w:lang w:val="sr-Cyrl-CS"/>
        </w:rPr>
        <w:t xml:space="preserve">и </w:t>
      </w:r>
      <w:r w:rsidR="004A5DBC">
        <w:rPr>
          <w:rFonts w:ascii="Arial" w:hAnsi="Arial" w:cs="Arial"/>
          <w:b/>
          <w:lang w:val="sr-Cyrl-CS"/>
        </w:rPr>
        <w:t xml:space="preserve">хематолошког </w:t>
      </w:r>
      <w:r w:rsidR="00E944BD">
        <w:rPr>
          <w:rFonts w:ascii="Arial" w:hAnsi="Arial" w:cs="Arial"/>
          <w:b/>
          <w:lang w:val="sr-Cyrl-CS"/>
        </w:rPr>
        <w:t xml:space="preserve">потрошног </w:t>
      </w:r>
      <w:r>
        <w:rPr>
          <w:rFonts w:ascii="Arial" w:hAnsi="Arial" w:cs="Arial"/>
          <w:b/>
          <w:lang w:val="sr-Cyrl-CS"/>
        </w:rPr>
        <w:t>материјала</w:t>
      </w:r>
      <w:r w:rsidRPr="00310F89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за потребе </w:t>
      </w:r>
      <w:r>
        <w:rPr>
          <w:rFonts w:ascii="Arial" w:hAnsi="Arial" w:cs="Arial"/>
        </w:rPr>
        <w:t>Дома здравља</w:t>
      </w:r>
      <w:r>
        <w:rPr>
          <w:rFonts w:ascii="Arial" w:hAnsi="Arial" w:cs="Arial"/>
          <w:lang w:val="sr-Cyrl-CS"/>
        </w:rPr>
        <w:t xml:space="preserve"> Медвеђа</w:t>
      </w:r>
      <w:r>
        <w:rPr>
          <w:rFonts w:ascii="Arial" w:hAnsi="Arial" w:cs="Arial"/>
        </w:rPr>
        <w:t>.</w:t>
      </w:r>
    </w:p>
    <w:p w:rsidR="00347D77" w:rsidRDefault="00347D77" w:rsidP="00347D77">
      <w:pPr>
        <w:jc w:val="both"/>
        <w:rPr>
          <w:lang w:val="sr-Cyrl-CS"/>
        </w:rPr>
      </w:pPr>
    </w:p>
    <w:p w:rsidR="004A5DBC" w:rsidRPr="004A5DBC" w:rsidRDefault="004A5DBC" w:rsidP="00347D77">
      <w:pPr>
        <w:jc w:val="both"/>
        <w:rPr>
          <w:lang w:val="sr-Cyrl-CS"/>
        </w:rPr>
      </w:pPr>
      <w:r>
        <w:rPr>
          <w:lang w:val="sr-Cyrl-CS"/>
        </w:rPr>
        <w:t xml:space="preserve">Набавка обликована у партијама </w:t>
      </w:r>
    </w:p>
    <w:p w:rsidR="00347D77" w:rsidRDefault="00347D77" w:rsidP="00347D77">
      <w:pPr>
        <w:jc w:val="both"/>
      </w:pP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4</w:t>
      </w:r>
      <w:r>
        <w:rPr>
          <w:rFonts w:ascii="Arial" w:hAnsi="Arial" w:cs="Arial"/>
          <w:b/>
          <w:bCs/>
        </w:rPr>
        <w:t xml:space="preserve">. Контакт (лице или служба) </w:t>
      </w:r>
    </w:p>
    <w:p w:rsidR="00347D77" w:rsidRPr="00310F89" w:rsidRDefault="00347D77" w:rsidP="00347D7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Лиц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 xml:space="preserve"> за контакт</w:t>
      </w:r>
      <w:r>
        <w:rPr>
          <w:rFonts w:ascii="Arial" w:hAnsi="Arial" w:cs="Arial"/>
          <w:lang w:val="sr-Cyrl-CS"/>
        </w:rPr>
        <w:t xml:space="preserve"> Оливера С. Ранчић</w:t>
      </w:r>
    </w:p>
    <w:p w:rsidR="00347D77" w:rsidRDefault="00347D77" w:rsidP="00347D77">
      <w:pPr>
        <w:jc w:val="both"/>
        <w:rPr>
          <w:rFonts w:ascii="Arial" w:hAnsi="Arial" w:cs="Arial"/>
          <w:color w:val="auto"/>
          <w:lang w:val="sr-Latn-CS"/>
        </w:rPr>
      </w:pPr>
      <w:r>
        <w:rPr>
          <w:rFonts w:ascii="Arial" w:hAnsi="Arial" w:cs="Arial"/>
          <w:lang w:val="sr-Cyrl-CS"/>
        </w:rPr>
        <w:t>Е – mail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адрес</w:t>
      </w:r>
      <w:r>
        <w:rPr>
          <w:rFonts w:ascii="Arial" w:hAnsi="Arial" w:cs="Arial"/>
          <w:lang w:val="sr-Latn-CS"/>
        </w:rPr>
        <w:t>а</w:t>
      </w:r>
      <w:r>
        <w:rPr>
          <w:rFonts w:ascii="Arial" w:hAnsi="Arial" w:cs="Arial"/>
          <w:color w:val="auto"/>
          <w:lang w:val="sr-Cyrl-CS"/>
        </w:rPr>
        <w:t>:</w:t>
      </w:r>
      <w:r>
        <w:rPr>
          <w:rFonts w:ascii="Arial" w:hAnsi="Arial" w:cs="Arial"/>
          <w:color w:val="auto"/>
          <w:lang w:val="sr-Latn-CS"/>
        </w:rPr>
        <w:t xml:space="preserve"> </w:t>
      </w:r>
    </w:p>
    <w:p w:rsidR="00347D77" w:rsidRPr="00310F89" w:rsidRDefault="00347D77" w:rsidP="00347D77">
      <w:pPr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color w:val="auto"/>
          <w:lang w:val="sr-Latn-CS"/>
        </w:rPr>
        <w:t>pravnik@dzmedvedja.com</w:t>
      </w:r>
    </w:p>
    <w:p w:rsidR="00347D77" w:rsidRDefault="00347D77" w:rsidP="00347D77">
      <w:pPr>
        <w:jc w:val="both"/>
        <w:rPr>
          <w:rFonts w:ascii="Arial" w:hAnsi="Arial" w:cs="Arial"/>
          <w:bCs/>
        </w:rPr>
      </w:pPr>
    </w:p>
    <w:p w:rsidR="00347D77" w:rsidRPr="00DD542C" w:rsidRDefault="00347D77" w:rsidP="00347D77">
      <w:pPr>
        <w:jc w:val="both"/>
        <w:rPr>
          <w:rFonts w:ascii="Arial" w:hAnsi="Arial" w:cs="Arial"/>
          <w:bCs/>
          <w:color w:val="C00000"/>
        </w:rPr>
      </w:pPr>
    </w:p>
    <w:p w:rsidR="00347D77" w:rsidRDefault="00347D77" w:rsidP="00347D77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II  ПОДАЦИ О ПРЕДМЕТУ ЈАВНЕ НАБАВКЕ</w:t>
      </w: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Предмет јавне набавке</w:t>
      </w:r>
    </w:p>
    <w:p w:rsidR="00347D77" w:rsidRPr="004A5DBC" w:rsidRDefault="00347D77" w:rsidP="00347D7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Предмет јавне набавке су</w:t>
      </w:r>
      <w:r w:rsidRPr="007A7BDC">
        <w:rPr>
          <w:rFonts w:ascii="Arial" w:hAnsi="Arial" w:cs="Arial"/>
        </w:rPr>
        <w:t xml:space="preserve"> добра</w:t>
      </w:r>
      <w:r>
        <w:rPr>
          <w:rFonts w:ascii="Arial" w:hAnsi="Arial" w:cs="Arial"/>
          <w:i/>
        </w:rPr>
        <w:t xml:space="preserve"> –</w:t>
      </w:r>
      <w:r w:rsidR="00AF1E6E">
        <w:rPr>
          <w:rFonts w:ascii="Arial" w:hAnsi="Arial" w:cs="Arial"/>
          <w:i/>
          <w:lang w:val="sr-Cyrl-CS"/>
        </w:rPr>
        <w:t>лабараторијски,</w:t>
      </w:r>
      <w:r w:rsidRPr="00310F89">
        <w:rPr>
          <w:rFonts w:ascii="Arial" w:hAnsi="Arial" w:cs="Arial"/>
          <w:b/>
        </w:rPr>
        <w:t xml:space="preserve"> </w:t>
      </w:r>
      <w:r w:rsidRPr="00310F89">
        <w:rPr>
          <w:rFonts w:ascii="Arial" w:hAnsi="Arial" w:cs="Arial"/>
          <w:b/>
          <w:lang w:val="sr-Cyrl-CS"/>
        </w:rPr>
        <w:t>биохемиск</w:t>
      </w:r>
      <w:r w:rsidR="00AF1E6E">
        <w:rPr>
          <w:rFonts w:ascii="Arial" w:hAnsi="Arial" w:cs="Arial"/>
          <w:b/>
          <w:lang w:val="sr-Cyrl-CS"/>
        </w:rPr>
        <w:t>и</w:t>
      </w:r>
      <w:r w:rsidRPr="00310F89">
        <w:rPr>
          <w:rFonts w:ascii="Arial" w:hAnsi="Arial" w:cs="Arial"/>
          <w:b/>
          <w:lang w:val="sr-Cyrl-CS"/>
        </w:rPr>
        <w:t xml:space="preserve"> </w:t>
      </w:r>
      <w:r w:rsidR="004A5DBC">
        <w:rPr>
          <w:rFonts w:ascii="Arial" w:hAnsi="Arial" w:cs="Arial"/>
          <w:b/>
          <w:lang w:val="sr-Cyrl-CS"/>
        </w:rPr>
        <w:t>и хематолошк</w:t>
      </w:r>
      <w:r w:rsidR="00AF1E6E">
        <w:rPr>
          <w:rFonts w:ascii="Arial" w:hAnsi="Arial" w:cs="Arial"/>
          <w:b/>
          <w:lang w:val="sr-Cyrl-CS"/>
        </w:rPr>
        <w:t>и</w:t>
      </w:r>
      <w:r w:rsidR="004A5DBC">
        <w:rPr>
          <w:rFonts w:ascii="Arial" w:hAnsi="Arial" w:cs="Arial"/>
          <w:b/>
          <w:lang w:val="sr-Cyrl-CS"/>
        </w:rPr>
        <w:t xml:space="preserve"> </w:t>
      </w:r>
      <w:r w:rsidR="00E944BD">
        <w:rPr>
          <w:rFonts w:ascii="Arial" w:hAnsi="Arial" w:cs="Arial"/>
          <w:b/>
          <w:lang w:val="sr-Cyrl-CS"/>
        </w:rPr>
        <w:t>потрошно</w:t>
      </w:r>
      <w:r w:rsidR="00AF1E6E">
        <w:rPr>
          <w:rFonts w:ascii="Arial" w:hAnsi="Arial" w:cs="Arial"/>
          <w:b/>
          <w:lang w:val="sr-Cyrl-CS"/>
        </w:rPr>
        <w:t>и</w:t>
      </w:r>
      <w:r w:rsidR="00E944BD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 xml:space="preserve">материјал </w:t>
      </w:r>
      <w:r>
        <w:rPr>
          <w:rFonts w:ascii="Arial" w:hAnsi="Arial" w:cs="Arial"/>
          <w:lang w:val="sr-Cyrl-CS"/>
        </w:rPr>
        <w:t xml:space="preserve">за потребе </w:t>
      </w:r>
      <w:r>
        <w:rPr>
          <w:rFonts w:ascii="Arial" w:hAnsi="Arial" w:cs="Arial"/>
        </w:rPr>
        <w:t>Дома здравља</w:t>
      </w:r>
      <w:r>
        <w:rPr>
          <w:rFonts w:ascii="Arial" w:hAnsi="Arial" w:cs="Arial"/>
          <w:lang w:val="sr-Cyrl-CS"/>
        </w:rPr>
        <w:t xml:space="preserve"> Медвеђа </w:t>
      </w:r>
      <w:r w:rsidR="004A5DBC">
        <w:rPr>
          <w:rFonts w:ascii="Arial" w:hAnsi="Arial" w:cs="Arial"/>
          <w:lang w:val="sr-Cyrl-CS"/>
        </w:rPr>
        <w:t>обликована у 7 партија</w:t>
      </w:r>
    </w:p>
    <w:p w:rsidR="00347D77" w:rsidRDefault="00347D77" w:rsidP="00347D77">
      <w:pPr>
        <w:jc w:val="both"/>
        <w:rPr>
          <w:rFonts w:ascii="Arial" w:hAnsi="Arial" w:cs="Arial"/>
          <w:lang w:val="sr-Cyrl-CS"/>
        </w:rPr>
      </w:pPr>
    </w:p>
    <w:p w:rsidR="00347D77" w:rsidRDefault="00347D77" w:rsidP="00242AA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color w:val="auto"/>
          <w:kern w:val="0"/>
          <w:lang w:val="sr-Latn-CS" w:eastAsia="sr-Latn-CS"/>
        </w:rPr>
        <w:t xml:space="preserve">- </w:t>
      </w:r>
      <w:r>
        <w:rPr>
          <w:rFonts w:ascii="Arial" w:eastAsia="Times New Roman" w:hAnsi="Arial" w:cs="Arial"/>
          <w:b/>
          <w:color w:val="auto"/>
          <w:kern w:val="0"/>
          <w:lang w:val="sr-Cyrl-CS" w:eastAsia="sr-Latn-CS"/>
        </w:rPr>
        <w:t>33696500 лабараторијски материјал,</w:t>
      </w:r>
      <w:r w:rsidR="00242AAD">
        <w:rPr>
          <w:rFonts w:ascii="Arial" w:eastAsia="Times New Roman" w:hAnsi="Arial" w:cs="Arial"/>
          <w:b/>
          <w:color w:val="auto"/>
          <w:kern w:val="0"/>
          <w:lang w:val="sr-Cyrl-CS" w:eastAsia="sr-Latn-CS"/>
        </w:rPr>
        <w:t xml:space="preserve">   </w:t>
      </w:r>
    </w:p>
    <w:p w:rsidR="00347D77" w:rsidRDefault="00347D77" w:rsidP="00347D77">
      <w:pPr>
        <w:rPr>
          <w:rFonts w:ascii="Arial" w:hAnsi="Arial" w:cs="Arial"/>
          <w:sz w:val="28"/>
          <w:szCs w:val="28"/>
        </w:rPr>
      </w:pPr>
    </w:p>
    <w:p w:rsidR="00347D77" w:rsidRPr="004D25EE" w:rsidRDefault="00347D77" w:rsidP="00347D77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4D25EE">
        <w:rPr>
          <w:rFonts w:ascii="Arial" w:hAnsi="Arial" w:cs="Arial"/>
          <w:b/>
          <w:bCs/>
          <w:i/>
          <w:iCs/>
          <w:sz w:val="28"/>
          <w:szCs w:val="28"/>
        </w:rPr>
        <w:t xml:space="preserve">III   ВРСТА, ТЕХНИЧКЕ КАРАКТЕРИСТИКЕ, КВАЛИТЕТ, КОЛИЧИНА И ОПИС ДОБАРА,  РОК </w:t>
      </w:r>
      <w:r w:rsidRPr="004D25EE"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 xml:space="preserve">И МЕСТО </w:t>
      </w:r>
      <w:r w:rsidRPr="004D25EE">
        <w:rPr>
          <w:rFonts w:ascii="Arial" w:hAnsi="Arial" w:cs="Arial"/>
          <w:b/>
          <w:bCs/>
          <w:i/>
          <w:iCs/>
          <w:sz w:val="28"/>
          <w:szCs w:val="28"/>
        </w:rPr>
        <w:t>ИСПОРУКЕ ДОБАРА</w:t>
      </w:r>
    </w:p>
    <w:p w:rsidR="00347D77" w:rsidRDefault="00347D77" w:rsidP="00347D77">
      <w:pPr>
        <w:jc w:val="center"/>
        <w:rPr>
          <w:b/>
        </w:rPr>
      </w:pPr>
    </w:p>
    <w:tbl>
      <w:tblPr>
        <w:tblW w:w="23668" w:type="dxa"/>
        <w:tblInd w:w="93" w:type="dxa"/>
        <w:tblLook w:val="04A0"/>
      </w:tblPr>
      <w:tblGrid>
        <w:gridCol w:w="15179"/>
        <w:gridCol w:w="4348"/>
        <w:gridCol w:w="655"/>
        <w:gridCol w:w="886"/>
        <w:gridCol w:w="727"/>
        <w:gridCol w:w="894"/>
        <w:gridCol w:w="979"/>
      </w:tblGrid>
      <w:tr w:rsidR="00E944BD" w:rsidRPr="00E944BD" w:rsidTr="00E97E14">
        <w:trPr>
          <w:trHeight w:val="255"/>
        </w:trPr>
        <w:tc>
          <w:tcPr>
            <w:tcW w:w="1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BD" w:rsidRPr="00E944BD" w:rsidRDefault="00E944BD" w:rsidP="00E944B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BD" w:rsidRPr="00E944BD" w:rsidRDefault="00E944BD" w:rsidP="00E944B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BD" w:rsidRPr="00E944BD" w:rsidRDefault="00E944BD" w:rsidP="00E944BD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BD" w:rsidRPr="00E944BD" w:rsidRDefault="00E944BD" w:rsidP="00E944BD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BD" w:rsidRPr="00E944BD" w:rsidRDefault="00E944BD" w:rsidP="00E944B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BD" w:rsidRPr="00E944BD" w:rsidRDefault="00E944BD" w:rsidP="00E944B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BD" w:rsidRPr="00E944BD" w:rsidRDefault="00E944BD" w:rsidP="00E944B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481CA0" w:rsidRPr="00506080" w:rsidRDefault="00481CA0" w:rsidP="00347D77">
      <w:pPr>
        <w:jc w:val="center"/>
        <w:rPr>
          <w:rFonts w:asciiTheme="minorHAnsi" w:hAnsiTheme="minorHAnsi"/>
          <w:b/>
          <w:sz w:val="18"/>
          <w:szCs w:val="18"/>
          <w:lang w:val="sr-Latn-CS"/>
        </w:rPr>
      </w:pPr>
    </w:p>
    <w:p w:rsidR="00481CA0" w:rsidRPr="00506080" w:rsidRDefault="00481CA0" w:rsidP="00347D77">
      <w:pPr>
        <w:jc w:val="center"/>
        <w:rPr>
          <w:rFonts w:asciiTheme="minorHAnsi" w:hAnsiTheme="minorHAnsi"/>
          <w:b/>
          <w:sz w:val="18"/>
          <w:szCs w:val="18"/>
          <w:lang w:val="sr-Latn-CS"/>
        </w:rPr>
      </w:pPr>
    </w:p>
    <w:p w:rsidR="00481CA0" w:rsidRPr="00506080" w:rsidRDefault="00481CA0" w:rsidP="00347D77">
      <w:pPr>
        <w:jc w:val="center"/>
        <w:rPr>
          <w:rFonts w:asciiTheme="minorHAnsi" w:hAnsiTheme="minorHAnsi"/>
          <w:b/>
          <w:sz w:val="18"/>
          <w:szCs w:val="18"/>
          <w:lang w:val="sr-Latn-CS"/>
        </w:rPr>
      </w:pPr>
    </w:p>
    <w:tbl>
      <w:tblPr>
        <w:tblW w:w="12098" w:type="dxa"/>
        <w:tblInd w:w="93" w:type="dxa"/>
        <w:tblLook w:val="04A0"/>
      </w:tblPr>
      <w:tblGrid>
        <w:gridCol w:w="600"/>
        <w:gridCol w:w="5732"/>
        <w:gridCol w:w="933"/>
        <w:gridCol w:w="1132"/>
        <w:gridCol w:w="1541"/>
        <w:gridCol w:w="1700"/>
        <w:gridCol w:w="460"/>
      </w:tblGrid>
      <w:tr w:rsidR="00E97E14" w:rsidRPr="00E97E14" w:rsidTr="000E6255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Plan javne nabavke sanitetski i medicinski potrošni materijala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u w:val="single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I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Laboratoriski biohemijski potrošni materijal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u w:val="single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5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Р.бр</w:t>
            </w:r>
          </w:p>
        </w:tc>
        <w:tc>
          <w:tcPr>
            <w:tcW w:w="5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 xml:space="preserve">Врста и назив материјала  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Jed.mere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Количина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Вредност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Reagens za određivanje koncentracije glukoze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Reagens za određivanje koncentracije holesterola ukupnog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Reagens za određivanje triglicerida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Reagens za određivanje koncentracije kreatinina/modifikovana jaffa metoda)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Reagens za određivanjeaktivnosti aspartataminotransferaze(modifikovana IFCC metoda)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Reagens za određivanje aktivnosti alaninaminotransferaze(modifikovana IFCCmetoda)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lastRenderedPageBreak/>
              <w:t>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Reagens za odredjivanje aktivnosti alkalne fosfataze(IFCC metoda)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Reagens za odredjivanje koncentracije gvožđa u serumu)metoda sa ferozinom bez deproteinizacije=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Reagens za odredjivanje koncentracije uree(kinetička metoda sa ureazom i glutamat dehidrogenazom=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Reagens za odredjivanje ukupnog bilirubinaMalloy Evelyn metoda)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11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Reagens za odredjivanje koncentracije mokraćne kiseline)enzimska metoda sa urikazom i peroksidazom)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12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Reagens za odredjivanje koncentracije C reaktivnog proteina turbidimetrijskom metodom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13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Kontrola za CRP turbidimetrija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14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Kalibrator za CRP turbidimetrija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15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Kontrolni serum normalnh vrednosti)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16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Kontrolni serum patoloskih vrednosti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17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Reagens za odredjivanje direktnog bilirubinaMalloy Evelyn metoda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18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Multikalibratorski serum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19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eplastične epruvete od 4ml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20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kivete za uzorke 1000kom za automatskog analizatora SPHERA,EDIF ili ekvivalent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pak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21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sistemski rastvor za odryavanje automatskog analizatora SPHERA,Edif ili ekvivalent 2x100ml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22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metalni držač za čašice za aparat Sfera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pak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23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cleaning solution za aparat Sphera ili ekvivalent 250 ml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24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Latex removal solution za aparat Sphera ili ekvivalent 50 ml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25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0"/>
                <w:sz w:val="22"/>
                <w:szCs w:val="22"/>
                <w:lang w:eastAsia="en-US"/>
              </w:rPr>
            </w:pPr>
            <w:r w:rsidRPr="00E97E14">
              <w:rPr>
                <w:rFonts w:ascii="Calibri" w:eastAsia="Times New Roman" w:hAnsi="Calibri" w:cs="Arial"/>
                <w:b/>
                <w:bCs/>
                <w:color w:val="FF0000"/>
                <w:kern w:val="0"/>
                <w:sz w:val="22"/>
                <w:szCs w:val="22"/>
                <w:lang w:eastAsia="en-US"/>
              </w:rPr>
              <w:t>reagens za određivanje aktivnosti amilaze u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0"/>
                <w:sz w:val="22"/>
                <w:szCs w:val="22"/>
                <w:lang w:eastAsia="en-US"/>
              </w:rPr>
            </w:pPr>
            <w:r w:rsidRPr="00E97E14">
              <w:rPr>
                <w:rFonts w:ascii="Calibri" w:eastAsia="Times New Roman" w:hAnsi="Calibri" w:cs="Arial"/>
                <w:b/>
                <w:bCs/>
                <w:color w:val="FF0000"/>
                <w:kern w:val="0"/>
                <w:sz w:val="22"/>
                <w:szCs w:val="22"/>
                <w:lang w:eastAsia="en-US"/>
              </w:rPr>
              <w:t>serumu (CNP G3)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Vrednost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val="sr-Cyrl-CS" w:eastAsia="en-US"/>
              </w:rPr>
            </w:pPr>
            <w:r w:rsidRPr="00E97E14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bez pdv 232.928,50</w:t>
            </w:r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val="sr-Cyrl-CS" w:eastAsia="en-US"/>
              </w:rPr>
              <w:t xml:space="preserve"> </w:t>
            </w:r>
          </w:p>
          <w:p w:rsid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val="sr-Cyrl-CS" w:eastAsia="en-US"/>
              </w:rPr>
            </w:pPr>
          </w:p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val="sr-Cyrl-CS"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val="sr-Cyrl-CS" w:eastAsia="en-US"/>
              </w:rPr>
              <w:t xml:space="preserve">Напомена: потребмо је да </w:t>
            </w:r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val="sr-Cyrl-CS" w:eastAsia="en-US"/>
              </w:rPr>
              <w:lastRenderedPageBreak/>
              <w:t>сви реагенси буду од истог произвођача, као и калибратори и контроле.Понуђач је дужан да достави апликације за реагенсе за апарат.Сфера, Едиф инструментс. Понуђач је дужан да достави изјаву произвођача апарата да се понуђени реагенси могу користити на биохемијском апарату Сфера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LABORATORIJSKI POTROŠNI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5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Р.бр</w:t>
            </w:r>
          </w:p>
        </w:tc>
        <w:tc>
          <w:tcPr>
            <w:tcW w:w="5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Врста и назив материјала  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Pak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Количина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Вредност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NycoCard HbA1 c test 1/24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PAK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capillary tubes 5ul 1/200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PAK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Vrednost bez PDV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  <w:t>60.000,00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LABORATORIJSKI POTROŠNI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7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Р.бр</w:t>
            </w:r>
          </w:p>
        </w:tc>
        <w:tc>
          <w:tcPr>
            <w:tcW w:w="5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 xml:space="preserve">Врста и назив материјала  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Pak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Количина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Вредност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333333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333333"/>
                <w:kern w:val="0"/>
                <w:lang w:eastAsia="en-US"/>
              </w:rPr>
              <w:t>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 xml:space="preserve">Posuda za urin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2400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333333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333333"/>
                <w:kern w:val="0"/>
                <w:lang w:eastAsia="en-US"/>
              </w:rPr>
              <w:t>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Nastavak za automatsku pipetu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3000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333333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333333"/>
                <w:kern w:val="0"/>
                <w:lang w:eastAsia="en-US"/>
              </w:rPr>
              <w:lastRenderedPageBreak/>
              <w:t>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Kapilare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1200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333333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333333"/>
                <w:kern w:val="0"/>
                <w:lang w:eastAsia="en-US"/>
              </w:rPr>
              <w:t>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predmetna stakla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Vrednost bez PDV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  <w:t>23.000,00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Sistem za uzorkovanje krvi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pak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količina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kern w:val="0"/>
                <w:lang w:eastAsia="en-US"/>
              </w:rPr>
            </w:pPr>
            <w:r w:rsidRPr="00E97E14">
              <w:rPr>
                <w:rFonts w:eastAsia="Times New Roman"/>
                <w:kern w:val="0"/>
                <w:lang w:eastAsia="en-US"/>
              </w:rPr>
              <w:t>vrednost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Vakuum epruvete za biohemiju sa aktivatorom koagulacije 10 ml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2800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Vakuum epruvete za krvnu sliku K2EDTA 3 ml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2800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Vakuum epruvete za sedimentaciju, očitavanje na 1 h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2800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Vakuum epruvete sa trombinom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 xml:space="preserve">Igle za vakuum sistem 0,8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2800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Igle za vkuum sistem sa indikatorom protoka i zaštitnim poklopcem 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 xml:space="preserve">Mikro epruvete za krvnu sliku kod dece 0,5 ml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Kontakt aktivirajuće lancete sečivo, dimenzija 0,8x2,0 mm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Holder za vakuum sistem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 xml:space="preserve">Stalak za sedimentaciju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Vakuum epruvete sa 3,2% Na-citratom i duplim zidom 2,7 ml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Ukupno bez PDV-a 169.690 din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PDV 10 i 20%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Ukupno sa PDV-om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Napomena: potrebno je da igle, holderi i epruvete budu od istog proizvođača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HEMATOLOŠKI MATERIJAL ZA PHOENIX APARAT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5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lastRenderedPageBreak/>
              <w:t>Р.бр</w:t>
            </w:r>
          </w:p>
        </w:tc>
        <w:tc>
          <w:tcPr>
            <w:tcW w:w="5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 xml:space="preserve">Врста и назив материјала  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Pak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Количина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Вредност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DILUENT 20l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pak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val="sr-Cyrl-CS" w:eastAsia="en-US"/>
              </w:rPr>
              <w:t>1</w:t>
            </w: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Only-one iyse solution 0,5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pak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val="sr-Cyrl-CS" w:eastAsia="en-US"/>
              </w:rPr>
              <w:t>1</w:t>
            </w: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0E6255" w:rsidP="00E97E14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Clining solution 1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pak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val="sr-Cyrl-CS" w:eastAsia="en-US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val="sr-Cyrl-CS" w:eastAsia="en-US"/>
              </w:rPr>
              <w:t>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0E6255" w:rsidP="00E97E14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Flush cleaner 250 ml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pak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0E6255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KONTROLNA KRV NORMAL </w:t>
            </w:r>
            <w:r w:rsidR="000E6255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level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Vrednost bez PDV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  <w:r>
              <w:rPr>
                <w:rFonts w:eastAsia="Times New Roman"/>
                <w:b/>
                <w:bCs/>
                <w:color w:val="0000FF"/>
                <w:kern w:val="0"/>
                <w:lang w:val="sr-Cyrl-CS" w:eastAsia="en-US"/>
              </w:rPr>
              <w:t>362.300 дин</w:t>
            </w:r>
            <w:r w:rsidRPr="00E97E14"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Laboratorijski potrošni    TRAKE ZA URIN ANALAJZER  DURIU H100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5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333333"/>
                <w:kern w:val="0"/>
                <w:sz w:val="20"/>
                <w:szCs w:val="20"/>
                <w:lang w:eastAsia="en-US"/>
              </w:rPr>
              <w:t>Р.бр</w:t>
            </w:r>
          </w:p>
        </w:tc>
        <w:tc>
          <w:tcPr>
            <w:tcW w:w="5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333333"/>
                <w:kern w:val="0"/>
                <w:lang w:eastAsia="en-US"/>
              </w:rPr>
            </w:pPr>
            <w:r w:rsidRPr="00E97E14">
              <w:rPr>
                <w:rFonts w:eastAsia="Times New Roman"/>
                <w:color w:val="333333"/>
                <w:kern w:val="0"/>
                <w:lang w:eastAsia="en-US"/>
              </w:rPr>
              <w:t xml:space="preserve">Врста и назив материјала  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333333"/>
                <w:kern w:val="0"/>
                <w:sz w:val="20"/>
                <w:szCs w:val="20"/>
                <w:lang w:eastAsia="en-US"/>
              </w:rPr>
              <w:t>Pak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333333"/>
                <w:kern w:val="0"/>
                <w:sz w:val="20"/>
                <w:szCs w:val="20"/>
                <w:lang w:eastAsia="en-US"/>
              </w:rPr>
              <w:t>Количина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333333"/>
                <w:kern w:val="0"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333333"/>
                <w:kern w:val="0"/>
                <w:sz w:val="20"/>
                <w:szCs w:val="20"/>
                <w:lang w:eastAsia="en-US"/>
              </w:rPr>
              <w:t>Вредност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333333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333333"/>
                <w:kern w:val="0"/>
                <w:lang w:eastAsia="en-US"/>
              </w:rPr>
              <w:t>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Urin trake sa 10 par.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333333"/>
                <w:kern w:val="0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A841E0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333333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333333"/>
                <w:kern w:val="0"/>
                <w:sz w:val="20"/>
                <w:szCs w:val="20"/>
                <w:lang w:eastAsia="en-US"/>
              </w:rPr>
              <w:t>2</w:t>
            </w:r>
            <w:r w:rsidR="00E97E14" w:rsidRPr="00E97E14">
              <w:rPr>
                <w:rFonts w:eastAsia="Times New Roman"/>
                <w:color w:val="333333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333333"/>
                <w:kern w:val="0"/>
                <w:lang w:eastAsia="en-US"/>
              </w:rPr>
            </w:pPr>
            <w:r w:rsidRPr="00E97E14">
              <w:rPr>
                <w:rFonts w:eastAsia="Times New Roman"/>
                <w:color w:val="333333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333333"/>
                <w:kern w:val="0"/>
                <w:lang w:eastAsia="en-US"/>
              </w:rPr>
            </w:pPr>
            <w:r w:rsidRPr="00E97E14">
              <w:rPr>
                <w:rFonts w:eastAsia="Times New Roman"/>
                <w:color w:val="333333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333333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333333"/>
                <w:kern w:val="0"/>
                <w:lang w:eastAsia="en-US"/>
              </w:rPr>
              <w:t>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Urin trake sa 11 p sa mikroalbuminom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333333"/>
                <w:kern w:val="0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333333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333333"/>
                <w:kern w:val="0"/>
                <w:lang w:eastAsia="en-US"/>
              </w:rPr>
            </w:pPr>
            <w:r w:rsidRPr="00E97E14">
              <w:rPr>
                <w:rFonts w:eastAsia="Times New Roman"/>
                <w:color w:val="333333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333333"/>
                <w:kern w:val="0"/>
                <w:lang w:eastAsia="en-US"/>
              </w:rPr>
            </w:pPr>
            <w:r w:rsidRPr="00E97E14">
              <w:rPr>
                <w:rFonts w:eastAsia="Times New Roman"/>
                <w:color w:val="333333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333333"/>
                <w:kern w:val="0"/>
                <w:sz w:val="20"/>
                <w:szCs w:val="20"/>
                <w:lang w:eastAsia="en-US"/>
              </w:rPr>
              <w:t>Vrednost bez PDV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A841E0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333333"/>
                <w:kern w:val="0"/>
                <w:lang w:eastAsia="en-US"/>
              </w:rPr>
            </w:pPr>
            <w:r>
              <w:rPr>
                <w:rFonts w:eastAsia="Times New Roman"/>
                <w:b/>
                <w:bCs/>
                <w:color w:val="333333"/>
                <w:kern w:val="0"/>
                <w:lang w:eastAsia="en-US"/>
              </w:rPr>
              <w:t>2</w:t>
            </w:r>
            <w:r w:rsidR="00E97E14" w:rsidRPr="00E97E14">
              <w:rPr>
                <w:rFonts w:eastAsia="Times New Roman"/>
                <w:b/>
                <w:bCs/>
                <w:color w:val="333333"/>
                <w:kern w:val="0"/>
                <w:lang w:eastAsia="en-US"/>
              </w:rPr>
              <w:t>1.000,00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333333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333333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333333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333333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255"/>
        </w:trPr>
        <w:tc>
          <w:tcPr>
            <w:tcW w:w="6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NAPOMENA: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255"/>
        </w:trPr>
        <w:tc>
          <w:tcPr>
            <w:tcW w:w="11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n-US"/>
              </w:rPr>
              <w:t>Potrebno je dostaviti izjavu proizvođača aparata da su ponuđene trake odgovarajuće za čitač DIRUI H100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VII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LABORATORIJSKI POTROŠNI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5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Р.бр</w:t>
            </w:r>
          </w:p>
        </w:tc>
        <w:tc>
          <w:tcPr>
            <w:tcW w:w="5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 xml:space="preserve">Врста и назив материјала  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Pak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Количина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imunohemijski test za okultno krvarenje u stolici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PAK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1B3045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3</w:t>
            </w:r>
            <w:r w:rsidR="00E97E14"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Vrednost bez PDV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1B3045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  <w:r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  <w:t>20.700</w:t>
            </w:r>
            <w:r w:rsidR="00E97E14" w:rsidRPr="00E97E14"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  <w:t>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VIII</w:t>
            </w:r>
          </w:p>
        </w:tc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Reagensi zaodređivanje parametara hemostaze za aparat THROMBOSTAT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5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Р.бр</w:t>
            </w:r>
          </w:p>
        </w:tc>
        <w:tc>
          <w:tcPr>
            <w:tcW w:w="5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 xml:space="preserve">Врста и назив материјала  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Pak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Количина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Вредност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Reagens za odredjivanje protrombinskog vremena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1B3045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Fibrinogen reagens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1B3045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  <w:r w:rsidR="00E97E14"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Imidazol pufer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Kontrolan plazma 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1B3045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Čašice za trobostat ili odgovarajuće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1B3045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Kuglice za trobostat ili odgovarrajuće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E14" w:rsidRPr="00E97E14" w:rsidRDefault="001B3045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97E14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Vrednost bez PDV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1B3045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  <w:r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  <w:t>27.450</w:t>
            </w:r>
            <w:r w:rsidR="00E97E14" w:rsidRPr="00E97E14"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  <w:t>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</w:pPr>
            <w:r w:rsidRPr="00E97E14">
              <w:rPr>
                <w:rFonts w:eastAsia="Times New Roman"/>
                <w:b/>
                <w:bCs/>
                <w:color w:val="0000FF"/>
                <w:kern w:val="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E97E14" w:rsidRPr="00E97E14" w:rsidRDefault="001B3045" w:rsidP="001B3045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0"/>
                <w:szCs w:val="20"/>
                <w:lang w:eastAsia="en-US"/>
              </w:rPr>
              <w:t>917.068,50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E97E14" w:rsidRPr="00E97E14" w:rsidTr="000E625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14" w:rsidRPr="00E97E14" w:rsidRDefault="00E97E14" w:rsidP="00E97E14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481CA0" w:rsidRPr="00506080" w:rsidRDefault="00481CA0" w:rsidP="00347D77">
      <w:pPr>
        <w:jc w:val="center"/>
        <w:rPr>
          <w:rFonts w:asciiTheme="minorHAnsi" w:hAnsiTheme="minorHAnsi"/>
          <w:b/>
          <w:sz w:val="18"/>
          <w:szCs w:val="18"/>
          <w:lang w:val="sr-Latn-CS"/>
        </w:rPr>
      </w:pPr>
    </w:p>
    <w:p w:rsidR="00481CA0" w:rsidRPr="00506080" w:rsidRDefault="00481CA0" w:rsidP="00347D77">
      <w:pPr>
        <w:jc w:val="center"/>
        <w:rPr>
          <w:rFonts w:asciiTheme="minorHAnsi" w:hAnsiTheme="minorHAnsi"/>
          <w:b/>
          <w:sz w:val="18"/>
          <w:szCs w:val="18"/>
          <w:lang w:val="sr-Latn-CS"/>
        </w:rPr>
      </w:pPr>
    </w:p>
    <w:p w:rsidR="00481CA0" w:rsidRPr="00506080" w:rsidRDefault="00481CA0" w:rsidP="00347D77">
      <w:pPr>
        <w:jc w:val="center"/>
        <w:rPr>
          <w:rFonts w:asciiTheme="minorHAnsi" w:hAnsiTheme="minorHAnsi"/>
          <w:b/>
          <w:sz w:val="18"/>
          <w:szCs w:val="18"/>
          <w:lang w:val="sr-Latn-CS"/>
        </w:rPr>
      </w:pPr>
    </w:p>
    <w:p w:rsidR="00481CA0" w:rsidRPr="00506080" w:rsidRDefault="00481CA0" w:rsidP="00347D77">
      <w:pPr>
        <w:jc w:val="center"/>
        <w:rPr>
          <w:rFonts w:asciiTheme="minorHAnsi" w:hAnsiTheme="minorHAnsi"/>
          <w:b/>
          <w:sz w:val="18"/>
          <w:szCs w:val="18"/>
          <w:lang w:val="sr-Latn-CS"/>
        </w:rPr>
      </w:pPr>
    </w:p>
    <w:p w:rsidR="00481CA0" w:rsidRPr="00506080" w:rsidRDefault="00481CA0" w:rsidP="00347D77">
      <w:pPr>
        <w:jc w:val="center"/>
        <w:rPr>
          <w:rFonts w:asciiTheme="minorHAnsi" w:hAnsiTheme="minorHAnsi"/>
          <w:b/>
          <w:sz w:val="18"/>
          <w:szCs w:val="18"/>
          <w:lang w:val="sr-Latn-CS"/>
        </w:rPr>
      </w:pPr>
    </w:p>
    <w:tbl>
      <w:tblPr>
        <w:tblW w:w="12012" w:type="dxa"/>
        <w:tblInd w:w="93" w:type="dxa"/>
        <w:tblLook w:val="04A0"/>
      </w:tblPr>
      <w:tblGrid>
        <w:gridCol w:w="1162"/>
        <w:gridCol w:w="6791"/>
        <w:gridCol w:w="1024"/>
        <w:gridCol w:w="2075"/>
        <w:gridCol w:w="960"/>
      </w:tblGrid>
      <w:tr w:rsidR="00E944BD" w:rsidRPr="00E944BD" w:rsidTr="00E944BD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BD" w:rsidRPr="00E944BD" w:rsidRDefault="00E944BD" w:rsidP="00E944BD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BD" w:rsidRPr="00E944BD" w:rsidRDefault="00E944BD" w:rsidP="00E944BD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BD" w:rsidRPr="00E944BD" w:rsidRDefault="00E944BD" w:rsidP="00E944B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BD" w:rsidRPr="00E944BD" w:rsidRDefault="00E944BD" w:rsidP="00E944B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BD" w:rsidRPr="00E944BD" w:rsidRDefault="00E944BD" w:rsidP="00E944B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347D77" w:rsidRPr="005B2BEE" w:rsidRDefault="00347D77" w:rsidP="00347D77">
      <w:pPr>
        <w:jc w:val="center"/>
        <w:rPr>
          <w:rFonts w:ascii="Arial" w:hAnsi="Arial" w:cs="Arial"/>
          <w:b/>
        </w:rPr>
      </w:pPr>
    </w:p>
    <w:p w:rsidR="00347D77" w:rsidRDefault="00347D77" w:rsidP="00347D77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5B2BEE">
        <w:rPr>
          <w:rFonts w:ascii="Arial" w:hAnsi="Arial" w:cs="Arial"/>
          <w:b/>
          <w:sz w:val="32"/>
          <w:szCs w:val="32"/>
        </w:rPr>
        <w:t>П О Н У Д У</w:t>
      </w:r>
      <w:r w:rsidRPr="005B2BEE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 w:rsidRPr="005B2BEE">
        <w:rPr>
          <w:rFonts w:ascii="Arial" w:hAnsi="Arial" w:cs="Arial"/>
          <w:b/>
          <w:sz w:val="32"/>
          <w:szCs w:val="32"/>
        </w:rPr>
        <w:br/>
      </w:r>
      <w:r w:rsidRPr="005B2BEE">
        <w:rPr>
          <w:rFonts w:ascii="Arial" w:hAnsi="Arial" w:cs="Arial"/>
          <w:b/>
          <w:sz w:val="32"/>
          <w:szCs w:val="32"/>
          <w:lang w:val="sr-Cyrl-CS"/>
        </w:rPr>
        <w:t xml:space="preserve">за </w:t>
      </w:r>
      <w:r w:rsidRPr="005B2BEE">
        <w:rPr>
          <w:rFonts w:ascii="Arial" w:hAnsi="Arial" w:cs="Arial"/>
          <w:b/>
          <w:sz w:val="32"/>
          <w:szCs w:val="32"/>
        </w:rPr>
        <w:t>набавк</w:t>
      </w:r>
      <w:r w:rsidRPr="005B2BEE">
        <w:rPr>
          <w:rFonts w:ascii="Arial" w:hAnsi="Arial" w:cs="Arial"/>
          <w:b/>
          <w:sz w:val="32"/>
          <w:szCs w:val="32"/>
          <w:lang w:val="sr-Cyrl-CS"/>
        </w:rPr>
        <w:t xml:space="preserve">у </w:t>
      </w:r>
      <w:r w:rsidR="00481CA0">
        <w:rPr>
          <w:rFonts w:ascii="Arial" w:hAnsi="Arial" w:cs="Arial"/>
          <w:b/>
          <w:sz w:val="32"/>
          <w:szCs w:val="32"/>
          <w:lang w:val="sr-Cyrl-CS"/>
        </w:rPr>
        <w:t xml:space="preserve">лабараторијског </w:t>
      </w:r>
      <w:r w:rsidR="00F61A19">
        <w:rPr>
          <w:rFonts w:ascii="Arial" w:hAnsi="Arial" w:cs="Arial"/>
          <w:b/>
          <w:sz w:val="32"/>
          <w:szCs w:val="32"/>
          <w:lang w:val="sr-Cyrl-CS"/>
        </w:rPr>
        <w:t>биохемијског</w:t>
      </w:r>
      <w:r w:rsidRPr="00523DCF">
        <w:rPr>
          <w:rFonts w:ascii="Arial" w:hAnsi="Arial" w:cs="Arial"/>
          <w:b/>
          <w:sz w:val="32"/>
          <w:szCs w:val="32"/>
          <w:lang w:val="sr-Cyrl-CS"/>
        </w:rPr>
        <w:t xml:space="preserve"> и </w:t>
      </w:r>
      <w:r w:rsidR="00F61A19">
        <w:rPr>
          <w:rFonts w:ascii="Arial" w:hAnsi="Arial" w:cs="Arial"/>
          <w:b/>
          <w:sz w:val="32"/>
          <w:szCs w:val="32"/>
          <w:lang w:val="sr-Cyrl-CS"/>
        </w:rPr>
        <w:t>хематолошког</w:t>
      </w:r>
      <w:r w:rsidRPr="00523DCF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 w:rsidR="00E944BD">
        <w:rPr>
          <w:rFonts w:ascii="Arial" w:hAnsi="Arial" w:cs="Arial"/>
          <w:b/>
          <w:sz w:val="32"/>
          <w:szCs w:val="32"/>
          <w:lang w:val="sr-Cyrl-CS"/>
        </w:rPr>
        <w:t xml:space="preserve">ПОТРОШНОГ </w:t>
      </w:r>
      <w:r w:rsidRPr="00523DCF">
        <w:rPr>
          <w:rFonts w:ascii="Arial" w:hAnsi="Arial" w:cs="Arial"/>
          <w:b/>
          <w:sz w:val="32"/>
          <w:szCs w:val="32"/>
          <w:lang w:val="sr-Cyrl-CS"/>
        </w:rPr>
        <w:t>материјала</w:t>
      </w:r>
      <w:r w:rsidR="00F61A19">
        <w:rPr>
          <w:rFonts w:ascii="Arial" w:hAnsi="Arial" w:cs="Arial"/>
          <w:b/>
          <w:sz w:val="32"/>
          <w:szCs w:val="32"/>
          <w:lang w:val="sr-Cyrl-CS"/>
        </w:rPr>
        <w:t xml:space="preserve"> </w:t>
      </w:r>
    </w:p>
    <w:p w:rsidR="00347D77" w:rsidRPr="00EF40FE" w:rsidRDefault="00347D77" w:rsidP="00347D77">
      <w:pPr>
        <w:pStyle w:val="ListParagraph"/>
        <w:shd w:val="clear" w:color="auto" w:fill="C6D9F1"/>
        <w:ind w:left="360"/>
        <w:jc w:val="center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IV</w:t>
      </w:r>
      <w:r w:rsidRPr="00EF40FE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.</w:t>
      </w:r>
      <w:r w:rsidRPr="00EF40FE">
        <w:rPr>
          <w:rFonts w:ascii="Arial" w:hAnsi="Arial" w:cs="Arial"/>
          <w:b/>
          <w:bCs/>
          <w:i/>
          <w:iCs/>
          <w:sz w:val="28"/>
          <w:szCs w:val="28"/>
        </w:rPr>
        <w:t xml:space="preserve"> ОБРАЗАЦ ИЗЈАВЕ О ИСПУЊАВАЊУ УСЛОВА ИЗ ЧЛ. 75. И 76. ЗАКОНА</w:t>
      </w:r>
    </w:p>
    <w:p w:rsidR="00347D77" w:rsidRDefault="00347D77" w:rsidP="00347D77">
      <w:pPr>
        <w:jc w:val="center"/>
        <w:rPr>
          <w:rFonts w:ascii="Arial" w:hAnsi="Arial" w:cs="Arial"/>
          <w:b/>
          <w:bCs/>
        </w:rPr>
      </w:pPr>
    </w:p>
    <w:p w:rsidR="00347D77" w:rsidRPr="008E29E7" w:rsidRDefault="00347D77" w:rsidP="00347D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ИЗЈАВА ПОНУЂАЧА</w:t>
      </w:r>
    </w:p>
    <w:p w:rsidR="00347D77" w:rsidRDefault="00347D77" w:rsidP="00347D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ИСПУЊАВАЊУ УСЛОВА ИЗ ЧЛ. 75. И 76. ЗАКОНА</w:t>
      </w:r>
    </w:p>
    <w:p w:rsidR="00347D77" w:rsidRDefault="00347D77" w:rsidP="00347D77">
      <w:pPr>
        <w:jc w:val="center"/>
        <w:rPr>
          <w:rFonts w:ascii="Arial" w:hAnsi="Arial" w:cs="Arial"/>
          <w:b/>
          <w:bCs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</w:rPr>
      </w:pP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складу са чланом 77. став 4. Закона, под пуном материјалном и кривичном одговорношћу, </w:t>
      </w:r>
      <w:r>
        <w:rPr>
          <w:rFonts w:ascii="Arial" w:hAnsi="Arial" w:cs="Arial"/>
          <w:lang w:val="sr-Cyrl-CS"/>
        </w:rPr>
        <w:t xml:space="preserve">као заступник понуђача, </w:t>
      </w:r>
      <w:r>
        <w:rPr>
          <w:rFonts w:ascii="Arial" w:hAnsi="Arial" w:cs="Arial"/>
        </w:rPr>
        <w:t>дајем следећу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7D77" w:rsidRDefault="00347D77" w:rsidP="00347D77">
      <w:pPr>
        <w:jc w:val="both"/>
        <w:rPr>
          <w:rFonts w:ascii="Arial" w:hAnsi="Arial" w:cs="Arial"/>
        </w:rPr>
      </w:pPr>
    </w:p>
    <w:p w:rsidR="00347D77" w:rsidRDefault="00347D77" w:rsidP="00347D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З Ј А В У</w:t>
      </w:r>
    </w:p>
    <w:p w:rsidR="00347D77" w:rsidRDefault="00347D77" w:rsidP="00347D77">
      <w:pPr>
        <w:jc w:val="center"/>
        <w:rPr>
          <w:rFonts w:ascii="Arial" w:hAnsi="Arial" w:cs="Arial"/>
        </w:rPr>
      </w:pPr>
    </w:p>
    <w:p w:rsidR="00347D77" w:rsidRDefault="00347D77" w:rsidP="00347D77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П</w:t>
      </w:r>
      <w:r>
        <w:rPr>
          <w:rFonts w:ascii="Arial" w:hAnsi="Arial" w:cs="Arial"/>
        </w:rPr>
        <w:t xml:space="preserve">онуђач </w:t>
      </w:r>
      <w:r>
        <w:rPr>
          <w:rFonts w:ascii="Arial" w:hAnsi="Arial" w:cs="Arial"/>
          <w:i/>
        </w:rPr>
        <w:t xml:space="preserve"> _____________________________________________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навести назив понуђача</w:t>
      </w:r>
      <w:r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</w:rPr>
        <w:t>у поступку јавне набавке...........................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навести предмет јавне набавке</w:t>
      </w:r>
      <w:r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  <w:lang w:val="sr-Cyrl-CS"/>
        </w:rPr>
        <w:t>б</w:t>
      </w:r>
      <w:r>
        <w:rPr>
          <w:rFonts w:ascii="Arial" w:hAnsi="Arial" w:cs="Arial"/>
        </w:rPr>
        <w:t>рој ......................</w:t>
      </w:r>
      <w:r>
        <w:rPr>
          <w:rFonts w:ascii="Arial" w:hAnsi="Arial" w:cs="Arial"/>
          <w:i/>
          <w:iCs/>
        </w:rPr>
        <w:t>[навести редни број јавне набавкe]</w:t>
      </w:r>
      <w:r>
        <w:rPr>
          <w:rFonts w:ascii="Arial" w:hAnsi="Arial" w:cs="Arial"/>
        </w:rPr>
        <w:t>, испуњава све услове из чл. 75. и 76. Закона, односно услове дефинисане конкурсном документацијом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за предметну јавну набавку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и то:</w:t>
      </w:r>
    </w:p>
    <w:p w:rsidR="00347D77" w:rsidRDefault="00347D77" w:rsidP="00347D77">
      <w:pPr>
        <w:pStyle w:val="ListParagraph"/>
        <w:numPr>
          <w:ilvl w:val="0"/>
          <w:numId w:val="4"/>
        </w:numPr>
        <w:tabs>
          <w:tab w:val="clear" w:pos="0"/>
          <w:tab w:val="num" w:pos="-680"/>
        </w:tabs>
        <w:ind w:left="76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Понуђач је р</w:t>
      </w:r>
      <w:r>
        <w:rPr>
          <w:rFonts w:ascii="Arial" w:hAnsi="Arial" w:cs="Arial"/>
          <w:iCs/>
        </w:rPr>
        <w:t>егистрован код надлежног органа, односно уписан у одговарајући регистар;</w:t>
      </w:r>
    </w:p>
    <w:p w:rsidR="00347D77" w:rsidRDefault="00347D77" w:rsidP="00347D77">
      <w:pPr>
        <w:pStyle w:val="ListParagraph"/>
        <w:numPr>
          <w:ilvl w:val="0"/>
          <w:numId w:val="4"/>
        </w:numPr>
        <w:tabs>
          <w:tab w:val="clear" w:pos="0"/>
          <w:tab w:val="num" w:pos="-680"/>
        </w:tabs>
        <w:ind w:left="76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Понуђач и његов </w:t>
      </w:r>
      <w:r>
        <w:rPr>
          <w:rFonts w:ascii="Arial" w:hAnsi="Arial" w:cs="Arial"/>
          <w:iCs/>
        </w:rPr>
        <w:t xml:space="preserve">законски </w:t>
      </w:r>
      <w:r>
        <w:rPr>
          <w:rFonts w:ascii="Arial" w:hAnsi="Arial" w:cs="Arial"/>
        </w:rPr>
        <w:t>заступник нис</w:t>
      </w:r>
      <w:r>
        <w:rPr>
          <w:rFonts w:ascii="Arial" w:hAnsi="Arial" w:cs="Arial"/>
          <w:lang w:val="sr-Cyrl-CS"/>
        </w:rPr>
        <w:t>у</w:t>
      </w:r>
      <w:r>
        <w:rPr>
          <w:rFonts w:ascii="Arial" w:hAnsi="Arial" w:cs="Arial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>
        <w:rPr>
          <w:rFonts w:ascii="Arial" w:hAnsi="Arial" w:cs="Arial"/>
          <w:lang w:val="sr-Cyrl-CS"/>
        </w:rPr>
        <w:t>к</w:t>
      </w:r>
      <w:r>
        <w:rPr>
          <w:rFonts w:ascii="Arial" w:hAnsi="Arial" w:cs="Arial"/>
        </w:rPr>
        <w:t>ривично дело преваре;</w:t>
      </w:r>
    </w:p>
    <w:p w:rsidR="00347D77" w:rsidRDefault="00347D77" w:rsidP="00347D77">
      <w:pPr>
        <w:pStyle w:val="ListParagraph"/>
        <w:numPr>
          <w:ilvl w:val="0"/>
          <w:numId w:val="4"/>
        </w:numPr>
        <w:tabs>
          <w:tab w:val="clear" w:pos="0"/>
          <w:tab w:val="num" w:pos="-680"/>
        </w:tabs>
        <w:ind w:left="76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Понуђачу н</w:t>
      </w:r>
      <w:r>
        <w:rPr>
          <w:rFonts w:ascii="Arial" w:hAnsi="Arial" w:cs="Arial"/>
          <w:bCs/>
          <w:iCs/>
        </w:rPr>
        <w:t>ије</w:t>
      </w:r>
      <w:r>
        <w:rPr>
          <w:rFonts w:ascii="Arial" w:hAnsi="Arial" w:cs="Arial"/>
        </w:rPr>
        <w:t xml:space="preserve"> изречена мера забране обављања делатности, која је на снази у време објаве позива за подношење понуде;</w:t>
      </w:r>
    </w:p>
    <w:p w:rsidR="00347D77" w:rsidRDefault="00347D77" w:rsidP="00347D77">
      <w:pPr>
        <w:pStyle w:val="ListParagraph"/>
        <w:numPr>
          <w:ilvl w:val="0"/>
          <w:numId w:val="4"/>
        </w:numPr>
        <w:tabs>
          <w:tab w:val="clear" w:pos="0"/>
          <w:tab w:val="num" w:pos="-680"/>
        </w:tabs>
        <w:ind w:left="760"/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Cs/>
          <w:iCs/>
          <w:lang w:val="sr-Cyrl-CS"/>
        </w:rPr>
        <w:t>Понуђач је и</w:t>
      </w:r>
      <w:r>
        <w:rPr>
          <w:rFonts w:ascii="Arial" w:hAnsi="Arial" w:cs="Arial"/>
          <w:bCs/>
          <w:iCs/>
        </w:rPr>
        <w:t xml:space="preserve">змирио </w:t>
      </w:r>
      <w:r>
        <w:rPr>
          <w:rFonts w:ascii="Arial" w:hAnsi="Arial" w:cs="Arial"/>
        </w:rPr>
        <w:t>доспеле порезе, доприносе и друге јавне дажбине у складу са прописима Републике Србије (</w:t>
      </w:r>
      <w:r>
        <w:rPr>
          <w:rFonts w:ascii="Arial" w:hAnsi="Arial" w:cs="Arial"/>
          <w:i/>
        </w:rPr>
        <w:t>или стране државе када има седиште на њеној територији);</w:t>
      </w:r>
    </w:p>
    <w:p w:rsidR="00347D77" w:rsidRPr="00BD11D5" w:rsidRDefault="00347D77" w:rsidP="00347D77">
      <w:pPr>
        <w:pStyle w:val="ListParagraph"/>
        <w:numPr>
          <w:ilvl w:val="0"/>
          <w:numId w:val="4"/>
        </w:numPr>
        <w:tabs>
          <w:tab w:val="clear" w:pos="0"/>
          <w:tab w:val="num" w:pos="-680"/>
        </w:tabs>
        <w:ind w:left="760"/>
        <w:jc w:val="both"/>
        <w:rPr>
          <w:rFonts w:ascii="Arial" w:hAnsi="Arial" w:cs="Arial"/>
          <w:iCs/>
        </w:rPr>
      </w:pPr>
      <w:r>
        <w:rPr>
          <w:rFonts w:ascii="Arial" w:hAnsi="Arial" w:cs="Arial"/>
          <w:color w:val="auto"/>
          <w:lang w:val="sr-Cyrl-CS"/>
        </w:rPr>
        <w:t>Понуђач је п</w:t>
      </w:r>
      <w:r>
        <w:rPr>
          <w:rFonts w:ascii="Arial" w:hAnsi="Arial" w:cs="Arial"/>
          <w:color w:val="auto"/>
        </w:rPr>
        <w:t xml:space="preserve">оштовао обавезе које произлазе из важећих прописа о заштити на раду, запошљавању и условима рада, заштити животне средине и гарантује да </w:t>
      </w:r>
      <w:r>
        <w:rPr>
          <w:rFonts w:ascii="Arial" w:hAnsi="Arial" w:cs="Arial"/>
          <w:color w:val="auto"/>
          <w:lang w:val="sr-Cyrl-CS"/>
        </w:rPr>
        <w:t>је</w:t>
      </w:r>
      <w:r>
        <w:rPr>
          <w:rFonts w:ascii="Arial" w:hAnsi="Arial" w:cs="Arial"/>
          <w:color w:val="auto"/>
        </w:rPr>
        <w:t xml:space="preserve"> ималац права интелектуалне својине;</w:t>
      </w:r>
    </w:p>
    <w:p w:rsidR="00347D77" w:rsidRDefault="00347D77" w:rsidP="00347D77">
      <w:pPr>
        <w:jc w:val="both"/>
        <w:rPr>
          <w:rFonts w:ascii="Arial" w:hAnsi="Arial" w:cs="Arial"/>
          <w:i/>
          <w:lang w:val="sr-Cyrl-CS"/>
        </w:rPr>
      </w:pPr>
    </w:p>
    <w:p w:rsidR="00347D77" w:rsidRDefault="00347D77" w:rsidP="00347D77">
      <w:pPr>
        <w:jc w:val="both"/>
        <w:rPr>
          <w:rFonts w:ascii="Arial" w:hAnsi="Arial" w:cs="Arial"/>
          <w:i/>
          <w:lang w:val="sr-Cyrl-CS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347D77" w:rsidRPr="00EF40FE" w:rsidTr="00E944BD">
        <w:tc>
          <w:tcPr>
            <w:tcW w:w="3080" w:type="dxa"/>
            <w:shd w:val="clear" w:color="auto" w:fill="auto"/>
            <w:vAlign w:val="center"/>
          </w:tcPr>
          <w:p w:rsidR="00347D77" w:rsidRPr="00EF40FE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  <w:color w:val="auto"/>
              </w:rPr>
            </w:pPr>
            <w:r w:rsidRPr="00EF40FE">
              <w:rPr>
                <w:rFonts w:ascii="Arial" w:hAnsi="Arial" w:cs="Arial"/>
                <w:color w:val="auto"/>
              </w:rPr>
              <w:t>Место и 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47D77" w:rsidRPr="00EF40FE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  <w:color w:val="auto"/>
              </w:rPr>
            </w:pPr>
            <w:r w:rsidRPr="00EF40FE">
              <w:rPr>
                <w:rFonts w:ascii="Arial" w:hAnsi="Arial" w:cs="Arial"/>
                <w:color w:val="auto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47D77" w:rsidRPr="00EF40FE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  <w:color w:val="auto"/>
              </w:rPr>
            </w:pPr>
            <w:r w:rsidRPr="00EF40FE">
              <w:rPr>
                <w:rFonts w:ascii="Arial" w:hAnsi="Arial" w:cs="Arial"/>
                <w:color w:val="auto"/>
              </w:rPr>
              <w:t>Потпис понуђача</w:t>
            </w:r>
          </w:p>
        </w:tc>
      </w:tr>
      <w:tr w:rsidR="00347D77" w:rsidRPr="00CF1177" w:rsidTr="00E944B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347D77" w:rsidRPr="00CF11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065" w:type="dxa"/>
            <w:shd w:val="clear" w:color="auto" w:fill="auto"/>
          </w:tcPr>
          <w:p w:rsidR="00347D77" w:rsidRPr="00CF11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347D77" w:rsidRPr="00CF11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347D77" w:rsidRDefault="00347D77" w:rsidP="00347D77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347D77" w:rsidRPr="00444BC8" w:rsidRDefault="00347D77" w:rsidP="00347D77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auto"/>
        </w:rPr>
      </w:pPr>
      <w:r w:rsidRPr="00444BC8">
        <w:rPr>
          <w:rFonts w:ascii="Arial" w:hAnsi="Arial" w:cs="Arial"/>
          <w:b/>
          <w:bCs/>
          <w:i/>
          <w:color w:val="auto"/>
        </w:rPr>
        <w:t>Напомена:</w:t>
      </w:r>
      <w:r w:rsidRPr="00444BC8">
        <w:rPr>
          <w:rFonts w:ascii="Arial" w:hAnsi="Arial" w:cs="Arial"/>
          <w:bCs/>
          <w:i/>
          <w:color w:val="auto"/>
        </w:rPr>
        <w:t xml:space="preserve"> </w:t>
      </w:r>
      <w:r w:rsidRPr="00444BC8">
        <w:rPr>
          <w:rFonts w:ascii="Arial" w:hAnsi="Arial" w:cs="Arial"/>
          <w:b/>
          <w:bCs/>
          <w:i/>
          <w:iCs/>
          <w:color w:val="auto"/>
          <w:u w:val="single"/>
        </w:rPr>
        <w:t>Уколико понуду подноси група понуђача,</w:t>
      </w:r>
      <w:r w:rsidRPr="00444BC8">
        <w:rPr>
          <w:rFonts w:ascii="Arial" w:hAnsi="Arial" w:cs="Arial"/>
          <w:bCs/>
          <w:i/>
          <w:iCs/>
          <w:color w:val="auto"/>
        </w:rPr>
        <w:t xml:space="preserve"> Изјава мора бити потписана од стране овлашћеног лица сваког понуђача из групе понуђача и оверена печатом. </w:t>
      </w:r>
    </w:p>
    <w:p w:rsidR="00347D77" w:rsidRDefault="00347D77" w:rsidP="00347D77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</w:rPr>
      </w:pPr>
    </w:p>
    <w:p w:rsidR="00347D77" w:rsidRDefault="00347D77" w:rsidP="00347D77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</w:rPr>
      </w:pPr>
    </w:p>
    <w:p w:rsidR="00347D77" w:rsidRDefault="00347D77" w:rsidP="00347D77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</w:rPr>
      </w:pPr>
    </w:p>
    <w:p w:rsidR="00347D77" w:rsidRDefault="00347D77" w:rsidP="00347D77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</w:rPr>
      </w:pPr>
    </w:p>
    <w:p w:rsidR="00347D77" w:rsidRDefault="00347D77" w:rsidP="00347D77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</w:rPr>
      </w:pPr>
    </w:p>
    <w:p w:rsidR="00347D77" w:rsidRDefault="00347D77" w:rsidP="00347D77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</w:rPr>
      </w:pPr>
    </w:p>
    <w:p w:rsidR="00347D77" w:rsidRDefault="00347D77" w:rsidP="00347D77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</w:rPr>
      </w:pPr>
    </w:p>
    <w:p w:rsidR="00347D77" w:rsidRDefault="00347D77" w:rsidP="00347D77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</w:rPr>
      </w:pPr>
    </w:p>
    <w:p w:rsidR="00347D77" w:rsidRDefault="00347D77" w:rsidP="00347D77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</w:rPr>
      </w:pPr>
    </w:p>
    <w:p w:rsidR="00347D77" w:rsidRPr="008E29E7" w:rsidRDefault="00347D77" w:rsidP="00347D77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</w:rPr>
      </w:pPr>
    </w:p>
    <w:p w:rsidR="00347D77" w:rsidRPr="000D735A" w:rsidRDefault="00347D77" w:rsidP="00347D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ИЗЈАВА ПОДИЗВОЂАЧА</w:t>
      </w:r>
    </w:p>
    <w:p w:rsidR="00347D77" w:rsidRDefault="00347D77" w:rsidP="00347D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ИСПУЊАВАЊУ УСЛОВА ИЗ ЧЛ. 75. ЗАКОНА  </w:t>
      </w:r>
    </w:p>
    <w:p w:rsidR="00347D77" w:rsidRDefault="00347D77" w:rsidP="00347D77">
      <w:pPr>
        <w:jc w:val="center"/>
        <w:rPr>
          <w:rFonts w:ascii="Arial" w:hAnsi="Arial" w:cs="Arial"/>
          <w:b/>
          <w:bCs/>
        </w:rPr>
      </w:pPr>
    </w:p>
    <w:p w:rsidR="00347D77" w:rsidRDefault="00347D77" w:rsidP="00347D77">
      <w:pPr>
        <w:jc w:val="center"/>
        <w:rPr>
          <w:rFonts w:ascii="Arial" w:hAnsi="Arial" w:cs="Arial"/>
          <w:b/>
          <w:bCs/>
        </w:rPr>
      </w:pP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складу са чланом 77. став 4. Закона, под пуном материјалном и кривичном одговорношћу, </w:t>
      </w:r>
      <w:r>
        <w:rPr>
          <w:rFonts w:ascii="Arial" w:hAnsi="Arial" w:cs="Arial"/>
          <w:lang w:val="sr-Cyrl-CS"/>
        </w:rPr>
        <w:t xml:space="preserve">као заступник </w:t>
      </w:r>
      <w:r w:rsidRPr="000D735A">
        <w:rPr>
          <w:rFonts w:ascii="Arial" w:hAnsi="Arial" w:cs="Arial"/>
          <w:lang w:val="sr-Cyrl-CS"/>
        </w:rPr>
        <w:t>подизвођача,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дајем следећу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7D77" w:rsidRDefault="00347D77" w:rsidP="00347D77">
      <w:pPr>
        <w:jc w:val="both"/>
        <w:rPr>
          <w:rFonts w:ascii="Arial" w:hAnsi="Arial" w:cs="Arial"/>
        </w:rPr>
      </w:pPr>
    </w:p>
    <w:p w:rsidR="00347D77" w:rsidRDefault="00347D77" w:rsidP="00347D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З Ј А В У</w:t>
      </w:r>
    </w:p>
    <w:p w:rsidR="00347D77" w:rsidRDefault="00347D77" w:rsidP="00347D77">
      <w:pPr>
        <w:jc w:val="center"/>
        <w:rPr>
          <w:rFonts w:ascii="Arial" w:hAnsi="Arial" w:cs="Arial"/>
        </w:rPr>
      </w:pPr>
    </w:p>
    <w:p w:rsidR="00347D77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D735A">
        <w:rPr>
          <w:rFonts w:ascii="Arial" w:hAnsi="Arial" w:cs="Arial"/>
        </w:rPr>
        <w:t>Подизвођач</w:t>
      </w:r>
      <w:r>
        <w:rPr>
          <w:rFonts w:ascii="Arial" w:hAnsi="Arial" w:cs="Arial"/>
          <w:i/>
        </w:rPr>
        <w:t>_____________________________________</w:t>
      </w:r>
      <w:r>
        <w:rPr>
          <w:rFonts w:ascii="Arial" w:hAnsi="Arial" w:cs="Arial"/>
        </w:rPr>
        <w:t>_______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навести назив подизвођача</w:t>
      </w:r>
      <w:r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</w:rPr>
        <w:t>у поступку јавне набавке...........................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навести предмет јавне набавке</w:t>
      </w:r>
      <w:r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  <w:lang w:val="sr-Cyrl-CS"/>
        </w:rPr>
        <w:t>б</w:t>
      </w:r>
      <w:r>
        <w:rPr>
          <w:rFonts w:ascii="Arial" w:hAnsi="Arial" w:cs="Arial"/>
        </w:rPr>
        <w:t>рој ......................</w:t>
      </w:r>
      <w:r>
        <w:rPr>
          <w:rFonts w:ascii="Arial" w:hAnsi="Arial" w:cs="Arial"/>
          <w:i/>
          <w:iCs/>
        </w:rPr>
        <w:t>[навести редни број јавне набавкe]</w:t>
      </w:r>
      <w:r>
        <w:rPr>
          <w:rFonts w:ascii="Arial" w:hAnsi="Arial" w:cs="Arial"/>
        </w:rPr>
        <w:t>, испуњава све услове из чл. 75. Закона, односно услове дефинисане конкурсном документацијом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за предметну јавну набавку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и то:</w:t>
      </w:r>
    </w:p>
    <w:p w:rsidR="00347D77" w:rsidRDefault="00347D77" w:rsidP="00347D77">
      <w:pPr>
        <w:pStyle w:val="ListParagraph"/>
        <w:numPr>
          <w:ilvl w:val="0"/>
          <w:numId w:val="12"/>
        </w:numPr>
        <w:tabs>
          <w:tab w:val="clear" w:pos="0"/>
          <w:tab w:val="num" w:pos="-680"/>
        </w:tabs>
        <w:ind w:left="76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П</w:t>
      </w:r>
      <w:r w:rsidRPr="000D735A">
        <w:rPr>
          <w:rFonts w:ascii="Arial" w:hAnsi="Arial" w:cs="Arial"/>
          <w:iCs/>
          <w:lang w:val="sr-Cyrl-CS"/>
        </w:rPr>
        <w:t>одизвођач</w:t>
      </w:r>
      <w:r>
        <w:rPr>
          <w:rFonts w:ascii="Arial" w:hAnsi="Arial" w:cs="Arial"/>
          <w:iCs/>
          <w:lang w:val="sr-Cyrl-CS"/>
        </w:rPr>
        <w:t xml:space="preserve"> је р</w:t>
      </w:r>
      <w:r>
        <w:rPr>
          <w:rFonts w:ascii="Arial" w:hAnsi="Arial" w:cs="Arial"/>
          <w:iCs/>
        </w:rPr>
        <w:t>егистрован код надлежног органа, односно уписан у одговарајући регистар;</w:t>
      </w:r>
    </w:p>
    <w:p w:rsidR="00347D77" w:rsidRDefault="00347D77" w:rsidP="00347D77">
      <w:pPr>
        <w:pStyle w:val="ListParagraph"/>
        <w:numPr>
          <w:ilvl w:val="0"/>
          <w:numId w:val="12"/>
        </w:numPr>
        <w:tabs>
          <w:tab w:val="clear" w:pos="0"/>
          <w:tab w:val="num" w:pos="-680"/>
        </w:tabs>
        <w:ind w:left="76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iCs/>
          <w:lang w:val="sr-Cyrl-CS"/>
        </w:rPr>
        <w:lastRenderedPageBreak/>
        <w:t>П</w:t>
      </w:r>
      <w:r w:rsidRPr="000D735A">
        <w:rPr>
          <w:rFonts w:ascii="Arial" w:hAnsi="Arial" w:cs="Arial"/>
          <w:lang w:val="sr-Cyrl-CS"/>
        </w:rPr>
        <w:t>одизвођач</w:t>
      </w:r>
      <w:r w:rsidRPr="000D735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 xml:space="preserve">и његов </w:t>
      </w:r>
      <w:r>
        <w:rPr>
          <w:rFonts w:ascii="Arial" w:hAnsi="Arial" w:cs="Arial"/>
          <w:iCs/>
        </w:rPr>
        <w:t xml:space="preserve">законски </w:t>
      </w:r>
      <w:r>
        <w:rPr>
          <w:rFonts w:ascii="Arial" w:hAnsi="Arial" w:cs="Arial"/>
        </w:rPr>
        <w:t>заступник нис</w:t>
      </w:r>
      <w:r>
        <w:rPr>
          <w:rFonts w:ascii="Arial" w:hAnsi="Arial" w:cs="Arial"/>
          <w:lang w:val="sr-Cyrl-CS"/>
        </w:rPr>
        <w:t>у</w:t>
      </w:r>
      <w:r>
        <w:rPr>
          <w:rFonts w:ascii="Arial" w:hAnsi="Arial" w:cs="Arial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>
        <w:rPr>
          <w:rFonts w:ascii="Arial" w:hAnsi="Arial" w:cs="Arial"/>
          <w:lang w:val="sr-Cyrl-CS"/>
        </w:rPr>
        <w:t>к</w:t>
      </w:r>
      <w:r>
        <w:rPr>
          <w:rFonts w:ascii="Arial" w:hAnsi="Arial" w:cs="Arial"/>
        </w:rPr>
        <w:t>ривично дело преваре;</w:t>
      </w:r>
    </w:p>
    <w:p w:rsidR="00347D77" w:rsidRDefault="00347D77" w:rsidP="00347D77">
      <w:pPr>
        <w:pStyle w:val="ListParagraph"/>
        <w:numPr>
          <w:ilvl w:val="0"/>
          <w:numId w:val="12"/>
        </w:numPr>
        <w:tabs>
          <w:tab w:val="clear" w:pos="0"/>
          <w:tab w:val="num" w:pos="-680"/>
        </w:tabs>
        <w:ind w:left="760"/>
        <w:jc w:val="both"/>
        <w:rPr>
          <w:rFonts w:ascii="Arial" w:hAnsi="Arial" w:cs="Arial"/>
          <w:bCs/>
          <w:iCs/>
          <w:lang w:val="sr-Cyrl-CS"/>
        </w:rPr>
      </w:pPr>
      <w:r w:rsidRPr="000D735A">
        <w:rPr>
          <w:rFonts w:ascii="Arial" w:hAnsi="Arial" w:cs="Arial"/>
          <w:bCs/>
          <w:iCs/>
          <w:lang w:val="sr-Cyrl-CS"/>
        </w:rPr>
        <w:t>П</w:t>
      </w:r>
      <w:r w:rsidRPr="000D735A">
        <w:rPr>
          <w:rFonts w:ascii="Arial" w:hAnsi="Arial" w:cs="Arial"/>
          <w:lang w:val="sr-Cyrl-CS"/>
        </w:rPr>
        <w:t>одизвођачу</w:t>
      </w:r>
      <w:r w:rsidRPr="000D735A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</w:t>
      </w:r>
      <w:r>
        <w:rPr>
          <w:rFonts w:ascii="Arial" w:hAnsi="Arial" w:cs="Arial"/>
          <w:bCs/>
          <w:iCs/>
        </w:rPr>
        <w:t>ије</w:t>
      </w:r>
      <w:r>
        <w:rPr>
          <w:rFonts w:ascii="Arial" w:hAnsi="Arial" w:cs="Arial"/>
        </w:rPr>
        <w:t xml:space="preserve"> изречена мера забране обављања делатности, која је на снази у време објаве позива за подношење понуде;</w:t>
      </w:r>
    </w:p>
    <w:p w:rsidR="00347D77" w:rsidRDefault="00347D77" w:rsidP="00347D77">
      <w:pPr>
        <w:pStyle w:val="ListParagraph"/>
        <w:numPr>
          <w:ilvl w:val="0"/>
          <w:numId w:val="12"/>
        </w:numPr>
        <w:tabs>
          <w:tab w:val="clear" w:pos="0"/>
          <w:tab w:val="num" w:pos="-680"/>
        </w:tabs>
        <w:ind w:left="760"/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Cs/>
          <w:iCs/>
          <w:lang w:val="sr-Cyrl-CS"/>
        </w:rPr>
        <w:t>Подизвођач је и</w:t>
      </w:r>
      <w:r>
        <w:rPr>
          <w:rFonts w:ascii="Arial" w:hAnsi="Arial" w:cs="Arial"/>
          <w:bCs/>
          <w:iCs/>
        </w:rPr>
        <w:t xml:space="preserve">змирио </w:t>
      </w:r>
      <w:r>
        <w:rPr>
          <w:rFonts w:ascii="Arial" w:hAnsi="Arial" w:cs="Arial"/>
        </w:rPr>
        <w:t>доспеле порезе, доприносе и друге јавне дажбине у складу са прописима Републике Србије (</w:t>
      </w:r>
      <w:r>
        <w:rPr>
          <w:rFonts w:ascii="Arial" w:hAnsi="Arial" w:cs="Arial"/>
          <w:i/>
        </w:rPr>
        <w:t>или стране државе када има седиште на њеној територији)</w:t>
      </w:r>
      <w:r>
        <w:rPr>
          <w:rFonts w:ascii="Arial" w:hAnsi="Arial" w:cs="Arial"/>
          <w:i/>
          <w:lang w:val="sr-Cyrl-CS"/>
        </w:rPr>
        <w:t>.</w:t>
      </w:r>
    </w:p>
    <w:p w:rsidR="00347D77" w:rsidRDefault="00347D77" w:rsidP="00347D77">
      <w:pPr>
        <w:jc w:val="both"/>
        <w:rPr>
          <w:rFonts w:ascii="Arial" w:hAnsi="Arial" w:cs="Arial"/>
          <w:i/>
          <w:lang w:val="sr-Cyrl-CS"/>
        </w:rPr>
      </w:pPr>
    </w:p>
    <w:p w:rsidR="00347D77" w:rsidRDefault="00347D77" w:rsidP="00347D77">
      <w:pPr>
        <w:jc w:val="both"/>
        <w:rPr>
          <w:rFonts w:ascii="Arial" w:hAnsi="Arial" w:cs="Arial"/>
          <w:i/>
          <w:lang w:val="sr-Cyrl-CS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347D77" w:rsidRPr="00EF40FE" w:rsidTr="00E944BD">
        <w:tc>
          <w:tcPr>
            <w:tcW w:w="3080" w:type="dxa"/>
            <w:shd w:val="clear" w:color="auto" w:fill="auto"/>
            <w:vAlign w:val="center"/>
          </w:tcPr>
          <w:p w:rsidR="00347D77" w:rsidRPr="00EF40FE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  <w:color w:val="auto"/>
              </w:rPr>
            </w:pPr>
            <w:r w:rsidRPr="00EF40FE">
              <w:rPr>
                <w:rFonts w:ascii="Arial" w:hAnsi="Arial" w:cs="Arial"/>
                <w:color w:val="auto"/>
              </w:rPr>
              <w:t>Место и 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47D77" w:rsidRPr="00EF40FE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  <w:color w:val="auto"/>
              </w:rPr>
            </w:pPr>
            <w:r w:rsidRPr="00EF40FE">
              <w:rPr>
                <w:rFonts w:ascii="Arial" w:hAnsi="Arial" w:cs="Arial"/>
                <w:color w:val="auto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47D77" w:rsidRPr="00EF40FE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  <w:color w:val="auto"/>
              </w:rPr>
            </w:pPr>
            <w:r w:rsidRPr="00EF40FE">
              <w:rPr>
                <w:rFonts w:ascii="Arial" w:hAnsi="Arial" w:cs="Arial"/>
                <w:color w:val="auto"/>
              </w:rPr>
              <w:t>Потпис понуђача</w:t>
            </w:r>
          </w:p>
        </w:tc>
      </w:tr>
      <w:tr w:rsidR="00347D77" w:rsidRPr="00CF1177" w:rsidTr="00E944B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347D77" w:rsidRPr="00CF11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065" w:type="dxa"/>
            <w:shd w:val="clear" w:color="auto" w:fill="auto"/>
          </w:tcPr>
          <w:p w:rsidR="00347D77" w:rsidRPr="00CF11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347D77" w:rsidRPr="00CF11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347D77" w:rsidRDefault="00347D77" w:rsidP="00347D77">
      <w:pPr>
        <w:pStyle w:val="ListParagraph"/>
        <w:ind w:left="0"/>
        <w:jc w:val="both"/>
        <w:rPr>
          <w:rFonts w:ascii="Arial" w:hAnsi="Arial" w:cs="Arial"/>
          <w:b/>
          <w:bCs/>
          <w:i/>
          <w:iCs/>
          <w:color w:val="auto"/>
          <w:u w:val="single"/>
        </w:rPr>
      </w:pPr>
    </w:p>
    <w:p w:rsidR="00347D77" w:rsidRDefault="00347D77" w:rsidP="00347D77">
      <w:pPr>
        <w:pStyle w:val="ListParagraph"/>
        <w:ind w:left="0"/>
        <w:jc w:val="both"/>
        <w:rPr>
          <w:rFonts w:ascii="Arial" w:hAnsi="Arial" w:cs="Arial"/>
          <w:b/>
          <w:bCs/>
          <w:i/>
          <w:iCs/>
          <w:color w:val="auto"/>
          <w:u w:val="single"/>
        </w:rPr>
      </w:pPr>
    </w:p>
    <w:p w:rsidR="00347D77" w:rsidRPr="00444BC8" w:rsidRDefault="00347D77" w:rsidP="00347D77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  <w:r w:rsidRPr="00444BC8">
        <w:rPr>
          <w:rFonts w:ascii="Arial" w:hAnsi="Arial" w:cs="Arial"/>
          <w:b/>
          <w:bCs/>
          <w:i/>
          <w:iCs/>
          <w:color w:val="auto"/>
          <w:u w:val="single"/>
        </w:rPr>
        <w:t>Уколико понуђач подноси понуду са подизвођачем</w:t>
      </w:r>
      <w:r w:rsidRPr="00444BC8">
        <w:rPr>
          <w:rFonts w:ascii="Arial" w:hAnsi="Arial" w:cs="Arial"/>
          <w:bCs/>
          <w:i/>
          <w:iCs/>
          <w:color w:val="auto"/>
        </w:rPr>
        <w:t xml:space="preserve">, Изјава мора бити потписана од стране овлашћеног лица подизвођача и оверена печатом. </w:t>
      </w: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Pr="00D65EF2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Latn-CS"/>
        </w:rPr>
      </w:pPr>
    </w:p>
    <w:p w:rsidR="00347D77" w:rsidRPr="004D4813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Latn-CS"/>
        </w:rPr>
      </w:pPr>
    </w:p>
    <w:p w:rsidR="00347D77" w:rsidRDefault="00347D77" w:rsidP="00347D77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V УПУТСТВО ПОНУЂАЧИМА КАКО ДА САЧИНЕ ПОНУДУ</w:t>
      </w: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1. ПОДАЦИ О ЈЕЗИКУ НА КОЈЕМ ПОНУДА МОРА ДА БУДЕ САСТАВЉЕНА</w:t>
      </w: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Понуђач подноси понуду на српском језику.</w:t>
      </w:r>
    </w:p>
    <w:p w:rsidR="00347D77" w:rsidRPr="0065005B" w:rsidRDefault="00347D77" w:rsidP="00347D77">
      <w:pPr>
        <w:jc w:val="both"/>
        <w:rPr>
          <w:lang w:val="sr-Cyrl-CS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  <w:b/>
          <w:bCs/>
          <w:i/>
          <w:iCs/>
        </w:rPr>
        <w:t>2. НАЧИН НА КОЈИ ПОНУДА МОРА ДА БУДЕ САЧИЊЕНА</w:t>
      </w:r>
    </w:p>
    <w:p w:rsidR="00347D77" w:rsidRDefault="00347D77" w:rsidP="00347D77">
      <w:pPr>
        <w:jc w:val="both"/>
        <w:rPr>
          <w:rFonts w:ascii="Arial" w:eastAsia="TimesNewRomanPSMT" w:hAnsi="Arial" w:cs="Arial"/>
          <w:bCs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347D77" w:rsidRDefault="00347D77" w:rsidP="00347D77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347D77" w:rsidRDefault="00347D77" w:rsidP="00347D77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347D77" w:rsidRDefault="00347D77" w:rsidP="00347D77">
      <w:pPr>
        <w:shd w:val="clear" w:color="auto" w:fill="C6D9F1"/>
        <w:jc w:val="center"/>
        <w:rPr>
          <w:rFonts w:ascii="Arial" w:eastAsia="TimesNewRomanPS-BoldMT" w:hAnsi="Arial" w:cs="Arial"/>
          <w:bCs/>
          <w:lang w:val="sr-Cyrl-CS"/>
        </w:rPr>
      </w:pPr>
      <w:r>
        <w:rPr>
          <w:rFonts w:ascii="Arial" w:eastAsia="TimesNewRomanPSMT" w:hAnsi="Arial" w:cs="Arial"/>
          <w:bCs/>
        </w:rPr>
        <w:t xml:space="preserve">Понуду доставити на адресу: Дом здравља </w:t>
      </w:r>
      <w:r>
        <w:rPr>
          <w:rFonts w:ascii="Arial" w:eastAsia="TimesNewRomanPSMT" w:hAnsi="Arial" w:cs="Arial"/>
          <w:bCs/>
          <w:lang w:val="sr-Cyrl-CS"/>
        </w:rPr>
        <w:t>Медвеђа</w:t>
      </w:r>
      <w:r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  <w:lang w:val="sr-Cyrl-CS"/>
        </w:rPr>
        <w:t>Николе Тесле бр. 4</w:t>
      </w:r>
      <w:r>
        <w:rPr>
          <w:rFonts w:ascii="Arial" w:eastAsia="TimesNewRomanPSMT" w:hAnsi="Arial" w:cs="Arial"/>
          <w:bCs/>
        </w:rPr>
        <w:t xml:space="preserve"> 16</w:t>
      </w:r>
      <w:r>
        <w:rPr>
          <w:rFonts w:ascii="Arial" w:eastAsia="TimesNewRomanPSMT" w:hAnsi="Arial" w:cs="Arial"/>
          <w:bCs/>
          <w:lang w:val="sr-Cyrl-CS"/>
        </w:rPr>
        <w:t>24</w:t>
      </w:r>
      <w:r>
        <w:rPr>
          <w:rFonts w:ascii="Arial" w:eastAsia="TimesNewRomanPSMT" w:hAnsi="Arial" w:cs="Arial"/>
          <w:bCs/>
        </w:rPr>
        <w:t xml:space="preserve">0 </w:t>
      </w:r>
      <w:r>
        <w:rPr>
          <w:rFonts w:ascii="Arial" w:eastAsia="TimesNewRomanPSMT" w:hAnsi="Arial" w:cs="Arial"/>
          <w:bCs/>
          <w:lang w:val="sr-Cyrl-CS"/>
        </w:rPr>
        <w:t>Медвеђа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</w:t>
      </w:r>
      <w:r w:rsidRPr="00286279">
        <w:rPr>
          <w:rFonts w:ascii="Arial" w:eastAsia="TimesNewRomanPS-BoldMT" w:hAnsi="Arial" w:cs="Arial"/>
          <w:bCs/>
        </w:rPr>
        <w:t>Понуда за јавну набавку</w:t>
      </w:r>
      <w:r w:rsidRPr="00286279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хематолошког и  биохемијског материјал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за потребе </w:t>
      </w:r>
      <w:r>
        <w:rPr>
          <w:rFonts w:ascii="Arial" w:hAnsi="Arial" w:cs="Arial"/>
        </w:rPr>
        <w:t>Дома здравља</w:t>
      </w:r>
      <w:r>
        <w:rPr>
          <w:rFonts w:ascii="Arial" w:hAnsi="Arial" w:cs="Arial"/>
          <w:lang w:val="sr-Cyrl-CS"/>
        </w:rPr>
        <w:t xml:space="preserve"> Медвеђа</w:t>
      </w:r>
      <w:r>
        <w:rPr>
          <w:rFonts w:ascii="Arial" w:hAnsi="Arial" w:cs="Arial"/>
        </w:rPr>
        <w:t>,</w:t>
      </w:r>
      <w:r w:rsidRPr="00286279">
        <w:rPr>
          <w:rFonts w:ascii="Arial" w:eastAsia="TimesNewRomanPS-BoldMT" w:hAnsi="Arial" w:cs="Arial"/>
          <w:bCs/>
          <w:color w:val="002060"/>
        </w:rPr>
        <w:t xml:space="preserve"> </w:t>
      </w:r>
      <w:r w:rsidRPr="00286279">
        <w:rPr>
          <w:rFonts w:ascii="Arial" w:eastAsia="TimesNewRomanPS-BoldMT" w:hAnsi="Arial" w:cs="Arial"/>
          <w:bCs/>
        </w:rPr>
        <w:t>ЈН бр</w:t>
      </w:r>
      <w:r>
        <w:rPr>
          <w:rFonts w:ascii="Arial" w:eastAsia="TimesNewRomanPS-BoldMT" w:hAnsi="Arial" w:cs="Arial"/>
          <w:bCs/>
        </w:rPr>
        <w:t>ој</w:t>
      </w:r>
      <w:r>
        <w:rPr>
          <w:rFonts w:ascii="Arial" w:eastAsia="TimesNewRomanPS-BoldMT" w:hAnsi="Arial" w:cs="Arial"/>
          <w:bCs/>
          <w:lang w:val="sr-Cyrl-CS"/>
        </w:rPr>
        <w:t xml:space="preserve"> </w:t>
      </w:r>
      <w:r w:rsidR="0025507B">
        <w:rPr>
          <w:rFonts w:ascii="Arial" w:eastAsia="TimesNewRomanPS-BoldMT" w:hAnsi="Arial" w:cs="Arial"/>
          <w:bCs/>
          <w:lang w:val="sr-Cyrl-CS"/>
        </w:rPr>
        <w:t>1.1.</w:t>
      </w:r>
      <w:r w:rsidR="00FA4394">
        <w:rPr>
          <w:rFonts w:ascii="Arial" w:eastAsia="TimesNewRomanPS-BoldMT" w:hAnsi="Arial" w:cs="Arial"/>
          <w:bCs/>
          <w:lang w:val="sr-Latn-CS"/>
        </w:rPr>
        <w:t>5-2/020</w:t>
      </w:r>
      <w:r>
        <w:rPr>
          <w:rFonts w:ascii="Arial" w:eastAsia="TimesNewRomanPS-BoldMT" w:hAnsi="Arial" w:cs="Arial"/>
          <w:bCs/>
        </w:rPr>
        <w:t xml:space="preserve"> </w:t>
      </w:r>
      <w:r w:rsidRPr="00286279">
        <w:rPr>
          <w:rFonts w:ascii="Arial" w:eastAsia="TimesNewRomanPSMT" w:hAnsi="Arial" w:cs="Arial"/>
          <w:bCs/>
        </w:rPr>
        <w:t xml:space="preserve">- </w:t>
      </w:r>
      <w:r w:rsidRPr="00286279">
        <w:rPr>
          <w:rFonts w:ascii="Arial" w:eastAsia="TimesNewRomanPS-BoldMT" w:hAnsi="Arial" w:cs="Arial"/>
          <w:bCs/>
        </w:rPr>
        <w:t>НЕ ОТВАРАТИ</w:t>
      </w:r>
      <w:r w:rsidRPr="001454A9">
        <w:rPr>
          <w:rFonts w:ascii="Arial" w:eastAsia="TimesNewRomanPS-BoldMT" w:hAnsi="Arial" w:cs="Arial"/>
          <w:bCs/>
        </w:rPr>
        <w:t xml:space="preserve">”. </w:t>
      </w:r>
    </w:p>
    <w:p w:rsidR="00347D77" w:rsidRPr="001454A9" w:rsidRDefault="00347D77" w:rsidP="00347D77">
      <w:pPr>
        <w:shd w:val="clear" w:color="auto" w:fill="C6D9F1"/>
        <w:jc w:val="center"/>
        <w:rPr>
          <w:rFonts w:ascii="Arial" w:eastAsia="TimesNewRomanPS-BoldMT" w:hAnsi="Arial" w:cs="Arial"/>
          <w:b/>
          <w:bCs/>
          <w:lang w:val="sr-Cyrl-CS"/>
        </w:rPr>
      </w:pPr>
      <w:r w:rsidRPr="001454A9">
        <w:rPr>
          <w:rFonts w:ascii="Arial" w:eastAsia="TimesNewRomanPS-BoldMT" w:hAnsi="Arial" w:cs="Arial"/>
          <w:bCs/>
          <w:lang w:val="sr-Cyrl-CS"/>
        </w:rPr>
        <w:t>Позив за подношење понуда објављен је на интернет страници н</w:t>
      </w:r>
      <w:r w:rsidRPr="00D567FB">
        <w:rPr>
          <w:rFonts w:ascii="Arial" w:eastAsia="TimesNewRomanPS-BoldMT" w:hAnsi="Arial" w:cs="Arial"/>
          <w:bCs/>
          <w:color w:val="auto"/>
          <w:lang w:val="sr-Cyrl-CS"/>
        </w:rPr>
        <w:t xml:space="preserve">аручиоца </w:t>
      </w:r>
      <w:r w:rsidR="00FA4394">
        <w:rPr>
          <w:rFonts w:ascii="Arial" w:eastAsia="TimesNewRomanPS-BoldMT" w:hAnsi="Arial" w:cs="Arial"/>
          <w:bCs/>
          <w:color w:val="auto"/>
          <w:lang w:val="sr-Latn-CS"/>
        </w:rPr>
        <w:t>17.07.020</w:t>
      </w:r>
      <w:r w:rsidRPr="00D567FB">
        <w:rPr>
          <w:rFonts w:ascii="Arial" w:eastAsia="TimesNewRomanPS-BoldMT" w:hAnsi="Arial" w:cs="Arial"/>
          <w:bCs/>
          <w:color w:val="auto"/>
        </w:rPr>
        <w:t xml:space="preserve"> </w:t>
      </w:r>
      <w:r w:rsidRPr="00D567FB">
        <w:rPr>
          <w:rFonts w:ascii="Arial" w:eastAsia="TimesNewRomanPS-BoldMT" w:hAnsi="Arial" w:cs="Arial"/>
          <w:bCs/>
          <w:color w:val="auto"/>
          <w:lang w:val="sr-Cyrl-CS"/>
        </w:rPr>
        <w:t>год</w:t>
      </w:r>
      <w:r w:rsidRPr="00D567FB">
        <w:rPr>
          <w:rFonts w:ascii="Arial" w:eastAsia="TimesNewRomanPS-BoldMT" w:hAnsi="Arial" w:cs="Arial"/>
          <w:bCs/>
          <w:color w:val="auto"/>
          <w:lang w:val="sr-Latn-CS"/>
        </w:rPr>
        <w:t>ине</w:t>
      </w:r>
      <w:r w:rsidRPr="00D567FB">
        <w:rPr>
          <w:rFonts w:ascii="Arial" w:eastAsia="TimesNewRomanPS-BoldMT" w:hAnsi="Arial" w:cs="Arial"/>
          <w:b/>
          <w:bCs/>
          <w:color w:val="auto"/>
          <w:lang w:val="sr-Cyrl-CS"/>
        </w:rPr>
        <w:t xml:space="preserve"> </w:t>
      </w:r>
    </w:p>
    <w:p w:rsidR="00347D77" w:rsidRPr="00D567FB" w:rsidRDefault="00347D77" w:rsidP="00347D77">
      <w:pPr>
        <w:shd w:val="clear" w:color="auto" w:fill="C6D9F1"/>
        <w:jc w:val="center"/>
        <w:rPr>
          <w:rFonts w:ascii="Arial" w:hAnsi="Arial" w:cs="Arial"/>
          <w:color w:val="auto"/>
        </w:rPr>
      </w:pPr>
      <w:r w:rsidRPr="00885F68">
        <w:rPr>
          <w:rFonts w:ascii="Arial" w:hAnsi="Arial" w:cs="Arial"/>
          <w:color w:val="FF0000"/>
        </w:rPr>
        <w:t xml:space="preserve"> </w:t>
      </w:r>
      <w:r w:rsidRPr="00EC5C16">
        <w:rPr>
          <w:rFonts w:ascii="Arial" w:hAnsi="Arial" w:cs="Arial"/>
          <w:color w:val="auto"/>
        </w:rPr>
        <w:t>Понуда се сматра благовременом уколико је п</w:t>
      </w:r>
      <w:r>
        <w:rPr>
          <w:rFonts w:ascii="Arial" w:hAnsi="Arial" w:cs="Arial"/>
          <w:color w:val="auto"/>
        </w:rPr>
        <w:t xml:space="preserve">римљена од стране наручиоца до </w:t>
      </w:r>
      <w:r w:rsidR="00FA4394">
        <w:rPr>
          <w:rFonts w:ascii="Arial" w:hAnsi="Arial" w:cs="Arial"/>
          <w:color w:val="auto"/>
          <w:lang w:val="sr-Latn-CS"/>
        </w:rPr>
        <w:t>31</w:t>
      </w:r>
      <w:r w:rsidR="00C76011">
        <w:rPr>
          <w:rFonts w:ascii="Arial" w:hAnsi="Arial" w:cs="Arial"/>
          <w:color w:val="auto"/>
          <w:lang w:val="sr-Cyrl-CS"/>
        </w:rPr>
        <w:t>.07</w:t>
      </w:r>
      <w:r w:rsidR="0025507B">
        <w:rPr>
          <w:rFonts w:ascii="Arial" w:hAnsi="Arial" w:cs="Arial"/>
          <w:color w:val="auto"/>
          <w:lang w:val="sr-Cyrl-CS"/>
        </w:rPr>
        <w:t>.20</w:t>
      </w:r>
      <w:r w:rsidR="00FA4394">
        <w:rPr>
          <w:rFonts w:ascii="Arial" w:hAnsi="Arial" w:cs="Arial"/>
          <w:color w:val="auto"/>
          <w:lang w:val="sr-Latn-CS"/>
        </w:rPr>
        <w:t>20</w:t>
      </w:r>
      <w:r w:rsidR="00B474D5">
        <w:rPr>
          <w:rFonts w:ascii="Arial" w:hAnsi="Arial" w:cs="Arial"/>
          <w:color w:val="auto"/>
          <w:lang w:val="sr-Latn-CS"/>
        </w:rPr>
        <w:t xml:space="preserve"> </w:t>
      </w:r>
      <w:r w:rsidRPr="00D567FB">
        <w:rPr>
          <w:rFonts w:ascii="Arial" w:hAnsi="Arial" w:cs="Arial"/>
          <w:color w:val="auto"/>
          <w:lang w:val="sr-Cyrl-CS"/>
        </w:rPr>
        <w:t>год</w:t>
      </w:r>
      <w:r>
        <w:rPr>
          <w:rFonts w:ascii="Arial" w:hAnsi="Arial" w:cs="Arial"/>
          <w:color w:val="auto"/>
        </w:rPr>
        <w:t>ине</w:t>
      </w:r>
      <w:r w:rsidRPr="00D567FB">
        <w:rPr>
          <w:rFonts w:ascii="Arial" w:hAnsi="Arial" w:cs="Arial"/>
          <w:color w:val="auto"/>
          <w:lang w:val="sr-Cyrl-CS"/>
        </w:rPr>
        <w:t xml:space="preserve"> до </w:t>
      </w:r>
      <w:r>
        <w:rPr>
          <w:rFonts w:ascii="Arial" w:hAnsi="Arial" w:cs="Arial"/>
          <w:color w:val="auto"/>
        </w:rPr>
        <w:t>1</w:t>
      </w:r>
      <w:r w:rsidR="00B474D5">
        <w:rPr>
          <w:rFonts w:ascii="Arial" w:hAnsi="Arial" w:cs="Arial"/>
          <w:color w:val="auto"/>
        </w:rPr>
        <w:t>2</w:t>
      </w:r>
      <w:r w:rsidR="00FA4394">
        <w:rPr>
          <w:rFonts w:ascii="Arial" w:hAnsi="Arial" w:cs="Arial"/>
          <w:color w:val="auto"/>
        </w:rPr>
        <w:t>,30</w:t>
      </w:r>
      <w:r>
        <w:rPr>
          <w:rFonts w:ascii="Arial" w:hAnsi="Arial" w:cs="Arial"/>
          <w:color w:val="auto"/>
          <w:lang w:val="sr-Cyrl-CS"/>
        </w:rPr>
        <w:t xml:space="preserve"> часова.</w:t>
      </w:r>
    </w:p>
    <w:p w:rsidR="00347D77" w:rsidRPr="0025507B" w:rsidRDefault="00347D77" w:rsidP="00347D77">
      <w:pPr>
        <w:shd w:val="clear" w:color="auto" w:fill="C6D9F1"/>
        <w:jc w:val="center"/>
        <w:rPr>
          <w:rFonts w:ascii="Arial" w:eastAsia="TimesNewRomanPS-BoldMT" w:hAnsi="Arial" w:cs="Arial"/>
          <w:bCs/>
          <w:color w:val="auto"/>
          <w:lang w:val="sr-Cyrl-CS"/>
        </w:rPr>
      </w:pPr>
      <w:r w:rsidRPr="005C143B">
        <w:rPr>
          <w:rFonts w:ascii="Arial" w:hAnsi="Arial" w:cs="Arial"/>
          <w:i/>
          <w:iCs/>
          <w:color w:val="FF0000"/>
        </w:rPr>
        <w:t xml:space="preserve"> </w:t>
      </w:r>
      <w:r w:rsidRPr="005C143B">
        <w:rPr>
          <w:rFonts w:ascii="Arial" w:hAnsi="Arial" w:cs="Arial"/>
          <w:iCs/>
          <w:color w:val="auto"/>
          <w:lang w:val="sr-Cyrl-CS"/>
        </w:rPr>
        <w:t xml:space="preserve">Јавно отварање </w:t>
      </w:r>
      <w:r w:rsidRPr="00D567FB">
        <w:rPr>
          <w:rFonts w:ascii="Arial" w:hAnsi="Arial" w:cs="Arial"/>
          <w:iCs/>
          <w:color w:val="auto"/>
          <w:lang w:val="sr-Cyrl-CS"/>
        </w:rPr>
        <w:t>понуда је</w:t>
      </w:r>
      <w:r w:rsidR="00C76011">
        <w:rPr>
          <w:rFonts w:ascii="Arial" w:hAnsi="Arial" w:cs="Arial"/>
          <w:iCs/>
          <w:color w:val="auto"/>
          <w:lang w:val="sr-Cyrl-CS"/>
        </w:rPr>
        <w:t xml:space="preserve"> </w:t>
      </w:r>
      <w:r w:rsidR="00FA4394">
        <w:rPr>
          <w:rFonts w:ascii="Arial" w:hAnsi="Arial" w:cs="Arial"/>
          <w:iCs/>
          <w:color w:val="auto"/>
          <w:lang w:val="sr-Latn-CS"/>
        </w:rPr>
        <w:t>3</w:t>
      </w:r>
      <w:r w:rsidR="00C76011">
        <w:rPr>
          <w:rFonts w:ascii="Arial" w:hAnsi="Arial" w:cs="Arial"/>
          <w:iCs/>
          <w:color w:val="auto"/>
          <w:lang w:val="sr-Cyrl-CS"/>
        </w:rPr>
        <w:t>1.07</w:t>
      </w:r>
      <w:r w:rsidR="0025507B">
        <w:rPr>
          <w:rFonts w:ascii="Arial" w:hAnsi="Arial" w:cs="Arial"/>
          <w:iCs/>
          <w:color w:val="auto"/>
          <w:lang w:val="sr-Cyrl-CS"/>
        </w:rPr>
        <w:t>.20</w:t>
      </w:r>
      <w:r w:rsidR="00FA4394">
        <w:rPr>
          <w:rFonts w:ascii="Arial" w:hAnsi="Arial" w:cs="Arial"/>
          <w:iCs/>
          <w:color w:val="auto"/>
          <w:lang w:val="sr-Latn-CS"/>
        </w:rPr>
        <w:t>20</w:t>
      </w:r>
      <w:r w:rsidRPr="00D567FB">
        <w:rPr>
          <w:rFonts w:ascii="Arial" w:hAnsi="Arial" w:cs="Arial"/>
          <w:iCs/>
          <w:color w:val="auto"/>
          <w:lang w:val="sr-Cyrl-CS"/>
        </w:rPr>
        <w:t>год</w:t>
      </w:r>
      <w:r>
        <w:rPr>
          <w:rFonts w:ascii="Arial" w:hAnsi="Arial" w:cs="Arial"/>
          <w:iCs/>
          <w:color w:val="auto"/>
        </w:rPr>
        <w:t>ине</w:t>
      </w:r>
      <w:r w:rsidRPr="00D567FB">
        <w:rPr>
          <w:rFonts w:ascii="Arial" w:hAnsi="Arial" w:cs="Arial"/>
          <w:iCs/>
          <w:color w:val="auto"/>
          <w:lang w:val="sr-Cyrl-CS"/>
        </w:rPr>
        <w:t xml:space="preserve"> у</w:t>
      </w:r>
      <w:r w:rsidRPr="005C143B">
        <w:rPr>
          <w:rFonts w:ascii="Arial" w:hAnsi="Arial" w:cs="Arial"/>
          <w:iCs/>
          <w:color w:val="auto"/>
          <w:lang w:val="sr-Cyrl-CS"/>
        </w:rPr>
        <w:t xml:space="preserve"> </w:t>
      </w:r>
      <w:r w:rsidR="00FA4394">
        <w:rPr>
          <w:rFonts w:ascii="Arial" w:hAnsi="Arial" w:cs="Arial"/>
          <w:iCs/>
          <w:color w:val="auto"/>
        </w:rPr>
        <w:t>13,00</w:t>
      </w:r>
      <w:r>
        <w:rPr>
          <w:rFonts w:ascii="Arial" w:hAnsi="Arial" w:cs="Arial"/>
          <w:iCs/>
          <w:color w:val="auto"/>
        </w:rPr>
        <w:t xml:space="preserve"> часова </w:t>
      </w:r>
      <w:r w:rsidRPr="00205C63">
        <w:rPr>
          <w:rFonts w:ascii="Arial" w:hAnsi="Arial" w:cs="Arial"/>
          <w:iCs/>
          <w:color w:val="auto"/>
        </w:rPr>
        <w:t xml:space="preserve">у просторијама </w:t>
      </w:r>
      <w:r>
        <w:rPr>
          <w:rFonts w:ascii="Arial" w:hAnsi="Arial" w:cs="Arial"/>
          <w:iCs/>
          <w:color w:val="auto"/>
        </w:rPr>
        <w:t>Дома здравља</w:t>
      </w:r>
      <w:r w:rsidRPr="00205C63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  <w:lang w:val="sr-Cyrl-CS"/>
        </w:rPr>
        <w:t>Медвеђа</w:t>
      </w:r>
      <w:r>
        <w:rPr>
          <w:rFonts w:ascii="Arial" w:hAnsi="Arial" w:cs="Arial"/>
          <w:iCs/>
          <w:color w:val="auto"/>
        </w:rPr>
        <w:t xml:space="preserve"> (</w:t>
      </w:r>
      <w:r w:rsidR="0025507B">
        <w:rPr>
          <w:rFonts w:ascii="Arial" w:hAnsi="Arial" w:cs="Arial"/>
          <w:iCs/>
          <w:color w:val="auto"/>
          <w:lang w:val="sr-Cyrl-CS"/>
        </w:rPr>
        <w:t>на првом спрату)</w:t>
      </w:r>
    </w:p>
    <w:p w:rsidR="00347D77" w:rsidRPr="00436D46" w:rsidRDefault="00347D77" w:rsidP="00347D77">
      <w:pPr>
        <w:pStyle w:val="NoSpacing"/>
        <w:rPr>
          <w:rFonts w:ascii="Arial" w:hAnsi="Arial" w:cs="Arial"/>
          <w:sz w:val="24"/>
          <w:szCs w:val="24"/>
        </w:rPr>
      </w:pPr>
      <w:r w:rsidRPr="00436D46">
        <w:rPr>
          <w:rFonts w:ascii="Arial" w:hAnsi="Arial" w:cs="Arial"/>
          <w:sz w:val="24"/>
          <w:szCs w:val="24"/>
        </w:rPr>
        <w:t>Присутни представници понуђача, пре почетка јавног отварања понуда, дужни су да поднесу овлашћењe за учешће у поступку отварања понуда.</w:t>
      </w:r>
    </w:p>
    <w:p w:rsidR="00347D77" w:rsidRPr="00E6275B" w:rsidRDefault="00347D77" w:rsidP="00347D7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r w:rsidRPr="00E6275B">
        <w:rPr>
          <w:rFonts w:ascii="Arial" w:hAnsi="Arial" w:cs="Arial"/>
          <w:color w:val="auto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 w:rsidRPr="00E6275B">
        <w:rPr>
          <w:rFonts w:ascii="Arial" w:hAnsi="Arial" w:cs="Arial"/>
          <w:color w:val="auto"/>
          <w:lang w:val="sr-Cyrl-CS"/>
        </w:rPr>
        <w:t>н</w:t>
      </w:r>
      <w:r w:rsidRPr="00E6275B">
        <w:rPr>
          <w:rFonts w:ascii="Arial" w:hAnsi="Arial" w:cs="Arial"/>
          <w:color w:val="auto"/>
        </w:rPr>
        <w:t>аруч</w:t>
      </w:r>
      <w:r w:rsidRPr="00E6275B">
        <w:rPr>
          <w:rFonts w:ascii="Arial" w:hAnsi="Arial" w:cs="Arial"/>
          <w:color w:val="auto"/>
          <w:lang w:val="sr-Cyrl-CS"/>
        </w:rPr>
        <w:t>и</w:t>
      </w:r>
      <w:r w:rsidRPr="00E6275B">
        <w:rPr>
          <w:rFonts w:ascii="Arial" w:hAnsi="Arial" w:cs="Arial"/>
          <w:color w:val="auto"/>
        </w:rPr>
        <w:t>лац ће понуђачу предати потврду пријема понуде. У потврди о пријему наручилац ће наве</w:t>
      </w:r>
      <w:r>
        <w:rPr>
          <w:rFonts w:ascii="Arial" w:hAnsi="Arial" w:cs="Arial"/>
          <w:color w:val="auto"/>
        </w:rPr>
        <w:t>сти датум и сат пријема понуде.</w:t>
      </w:r>
    </w:p>
    <w:p w:rsidR="00347D77" w:rsidRPr="00D65EF2" w:rsidRDefault="00347D77" w:rsidP="00347D7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r w:rsidRPr="00E6275B">
        <w:rPr>
          <w:rFonts w:ascii="Arial" w:hAnsi="Arial" w:cs="Arial"/>
          <w:color w:val="auto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  <w:r w:rsidRPr="001454A9">
        <w:rPr>
          <w:rFonts w:ascii="Arial" w:hAnsi="Arial" w:cs="Arial"/>
        </w:rPr>
        <w:t xml:space="preserve">Позив за подношење понуда објављен  на  Порталу јавних </w:t>
      </w:r>
      <w:r w:rsidRPr="00D567FB">
        <w:rPr>
          <w:rFonts w:ascii="Arial" w:hAnsi="Arial" w:cs="Arial"/>
          <w:color w:val="auto"/>
        </w:rPr>
        <w:t xml:space="preserve">набавки </w:t>
      </w:r>
      <w:r w:rsidR="00C76011">
        <w:rPr>
          <w:rFonts w:ascii="Arial" w:hAnsi="Arial" w:cs="Arial"/>
          <w:color w:val="auto"/>
          <w:lang w:val="sr-Cyrl-CS"/>
        </w:rPr>
        <w:t>05.06.019</w:t>
      </w:r>
      <w:r>
        <w:rPr>
          <w:rFonts w:ascii="Arial" w:hAnsi="Arial" w:cs="Arial"/>
          <w:color w:val="auto"/>
          <w:lang w:val="sr-Latn-CS"/>
        </w:rPr>
        <w:t xml:space="preserve"> </w:t>
      </w:r>
      <w:r w:rsidRPr="00D567FB">
        <w:rPr>
          <w:rFonts w:ascii="Arial" w:hAnsi="Arial" w:cs="Arial"/>
          <w:color w:val="auto"/>
        </w:rPr>
        <w:t>године</w:t>
      </w:r>
      <w:r w:rsidRPr="001454A9">
        <w:rPr>
          <w:rFonts w:ascii="Arial" w:hAnsi="Arial" w:cs="Arial"/>
        </w:rPr>
        <w:t xml:space="preserve">  и интернет страници наручиоца.</w:t>
      </w:r>
    </w:p>
    <w:p w:rsidR="00347D77" w:rsidRPr="00F24936" w:rsidRDefault="00347D77" w:rsidP="00347D77">
      <w:pPr>
        <w:jc w:val="both"/>
        <w:rPr>
          <w:lang w:val="sr-Latn-CS"/>
        </w:rPr>
      </w:pPr>
      <w:r w:rsidRPr="00926365">
        <w:rPr>
          <w:rFonts w:ascii="Arial" w:eastAsia="TimesNewRomanPSMT" w:hAnsi="Arial" w:cs="Arial"/>
          <w:bCs/>
          <w:color w:val="auto"/>
        </w:rPr>
        <w:t>.</w:t>
      </w:r>
    </w:p>
    <w:p w:rsidR="00347D77" w:rsidRPr="001454A9" w:rsidRDefault="00347D77" w:rsidP="00347D77">
      <w:p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/>
          <w:i/>
          <w:iCs/>
        </w:rPr>
        <w:t>3.</w:t>
      </w:r>
      <w:r>
        <w:rPr>
          <w:rFonts w:ascii="Arial" w:hAnsi="Arial" w:cs="Arial"/>
          <w:b/>
          <w:bCs/>
          <w:i/>
          <w:iCs/>
        </w:rPr>
        <w:t xml:space="preserve">  ПОНУДА СА ВАРИЈАНТАМА</w:t>
      </w:r>
    </w:p>
    <w:p w:rsidR="00347D77" w:rsidRDefault="00347D77" w:rsidP="00347D77">
      <w:p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</w:rPr>
        <w:t>Подношење понуде са варијантама није дозвољено.</w:t>
      </w:r>
    </w:p>
    <w:p w:rsidR="00347D77" w:rsidRPr="00C60287" w:rsidRDefault="00347D77" w:rsidP="00347D77">
      <w:pPr>
        <w:jc w:val="both"/>
        <w:rPr>
          <w:rFonts w:ascii="Arial" w:hAnsi="Arial" w:cs="Arial"/>
          <w:b/>
          <w:bCs/>
          <w:i/>
          <w:iCs/>
          <w:lang w:val="sr-Cyrl-CS"/>
        </w:rPr>
      </w:pPr>
    </w:p>
    <w:p w:rsidR="00347D77" w:rsidRDefault="00347D77" w:rsidP="00347D77">
      <w:pPr>
        <w:jc w:val="both"/>
      </w:pPr>
      <w:r>
        <w:rPr>
          <w:rFonts w:ascii="Arial" w:hAnsi="Arial" w:cs="Arial"/>
          <w:b/>
          <w:bCs/>
          <w:i/>
          <w:iCs/>
        </w:rPr>
        <w:t xml:space="preserve">4. </w:t>
      </w:r>
      <w:r>
        <w:rPr>
          <w:rFonts w:ascii="Arial" w:hAnsi="Arial" w:cs="Arial"/>
          <w:b/>
          <w:i/>
          <w:iCs/>
        </w:rPr>
        <w:t>НАЧИН ИЗМЕНЕ, ДОПУНЕ И ОПОЗИВА ПОНУДЕ</w:t>
      </w:r>
    </w:p>
    <w:p w:rsidR="00347D77" w:rsidRDefault="00347D77" w:rsidP="00347D77">
      <w:pPr>
        <w:jc w:val="both"/>
      </w:pP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 року за подношење понуде понуђач може да измени, допуни или опозове своју понуду на начин који је одређен за подношење понуде.</w:t>
      </w:r>
    </w:p>
    <w:p w:rsidR="00347D77" w:rsidRDefault="00347D77" w:rsidP="00347D77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hAnsi="Arial" w:cs="Arial"/>
        </w:rPr>
        <w:t xml:space="preserve">Понуђач је дужан да јасно назначи који део понуде мења односно која документа накнадно доставља. </w:t>
      </w:r>
    </w:p>
    <w:p w:rsidR="00347D77" w:rsidRDefault="00347D77" w:rsidP="00347D77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Измену, допуну или опозив понуде треба доставити на адресу: Дом здравља</w:t>
      </w:r>
      <w:r>
        <w:rPr>
          <w:rFonts w:ascii="Arial" w:eastAsia="TimesNewRomanPSMT" w:hAnsi="Arial" w:cs="Arial"/>
          <w:bCs/>
          <w:iCs/>
          <w:lang w:val="sr-Cyrl-CS"/>
        </w:rPr>
        <w:t xml:space="preserve"> Медвеђа, ул. Николе Тесле бр. 4</w:t>
      </w:r>
      <w:r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  <w:lang w:val="sr-Cyrl-CS"/>
        </w:rPr>
        <w:t xml:space="preserve">, </w:t>
      </w:r>
      <w:r>
        <w:rPr>
          <w:rFonts w:ascii="Arial" w:eastAsia="TimesNewRomanPSMT" w:hAnsi="Arial" w:cs="Arial"/>
          <w:bCs/>
          <w:iCs/>
        </w:rPr>
        <w:t>16</w:t>
      </w:r>
      <w:r>
        <w:rPr>
          <w:rFonts w:ascii="Arial" w:eastAsia="TimesNewRomanPSMT" w:hAnsi="Arial" w:cs="Arial"/>
          <w:bCs/>
          <w:iCs/>
          <w:lang w:val="sr-Cyrl-CS"/>
        </w:rPr>
        <w:t>24</w:t>
      </w:r>
      <w:r>
        <w:rPr>
          <w:rFonts w:ascii="Arial" w:eastAsia="TimesNewRomanPSMT" w:hAnsi="Arial" w:cs="Arial"/>
          <w:bCs/>
          <w:iCs/>
        </w:rPr>
        <w:t xml:space="preserve">0 </w:t>
      </w:r>
      <w:r>
        <w:rPr>
          <w:rFonts w:ascii="Arial" w:eastAsia="TimesNewRomanPSMT" w:hAnsi="Arial" w:cs="Arial"/>
          <w:bCs/>
          <w:iCs/>
          <w:lang w:val="sr-Cyrl-CS"/>
        </w:rPr>
        <w:t>Медвеђа</w:t>
      </w:r>
      <w:r>
        <w:rPr>
          <w:rFonts w:ascii="Arial" w:eastAsia="TimesNewRomanPSMT" w:hAnsi="Arial" w:cs="Arial"/>
          <w:bCs/>
          <w:iCs/>
          <w:color w:val="FF0000"/>
        </w:rPr>
        <w:t xml:space="preserve"> </w:t>
      </w:r>
      <w:r>
        <w:rPr>
          <w:rFonts w:ascii="Arial" w:eastAsia="TimesNewRomanPSMT" w:hAnsi="Arial" w:cs="Arial"/>
          <w:bCs/>
          <w:iCs/>
        </w:rPr>
        <w:t>са назнаком:</w:t>
      </w:r>
    </w:p>
    <w:p w:rsidR="00347D77" w:rsidRDefault="00347D77" w:rsidP="00347D77">
      <w:pPr>
        <w:jc w:val="both"/>
        <w:rPr>
          <w:rFonts w:ascii="Arial" w:eastAsia="TimesNewRomanPSMT" w:hAnsi="Arial" w:cs="Arial"/>
          <w:bCs/>
          <w:iCs/>
          <w:lang w:val="sr-Cyrl-CS"/>
        </w:rPr>
      </w:pPr>
      <w:r>
        <w:rPr>
          <w:rFonts w:ascii="Arial" w:eastAsia="TimesNewRomanPSMT" w:hAnsi="Arial" w:cs="Arial"/>
          <w:bCs/>
          <w:iCs/>
        </w:rPr>
        <w:t>„</w:t>
      </w:r>
      <w:r>
        <w:rPr>
          <w:rFonts w:ascii="Arial" w:eastAsia="TimesNewRomanPSMT" w:hAnsi="Arial" w:cs="Arial"/>
          <w:b/>
          <w:bCs/>
          <w:iCs/>
        </w:rPr>
        <w:t>Измена понуде</w:t>
      </w:r>
      <w:r>
        <w:rPr>
          <w:rFonts w:ascii="Arial" w:eastAsia="TimesNewRomanPS-BoldMT" w:hAnsi="Arial" w:cs="Arial"/>
          <w:b/>
          <w:bCs/>
        </w:rPr>
        <w:t xml:space="preserve"> за јавну набавку</w:t>
      </w:r>
      <w:r>
        <w:rPr>
          <w:rFonts w:ascii="Arial" w:hAnsi="Arial" w:cs="Arial"/>
        </w:rPr>
        <w:t xml:space="preserve"> </w:t>
      </w:r>
      <w:r w:rsidR="00460793">
        <w:rPr>
          <w:rFonts w:ascii="Arial" w:hAnsi="Arial" w:cs="Arial"/>
          <w:lang w:val="sr-Cyrl-CS"/>
        </w:rPr>
        <w:t xml:space="preserve">хематолошког и </w:t>
      </w:r>
      <w:r>
        <w:rPr>
          <w:rFonts w:ascii="Arial" w:hAnsi="Arial" w:cs="Arial"/>
          <w:lang w:val="sr-Cyrl-CS"/>
        </w:rPr>
        <w:t xml:space="preserve">биохемијског, материјала за потребе </w:t>
      </w:r>
      <w:r>
        <w:rPr>
          <w:rFonts w:ascii="Arial" w:hAnsi="Arial" w:cs="Arial"/>
        </w:rPr>
        <w:t xml:space="preserve">Дома здравља </w:t>
      </w:r>
      <w:r>
        <w:rPr>
          <w:rFonts w:ascii="Arial" w:hAnsi="Arial" w:cs="Arial"/>
          <w:lang w:val="sr-Cyrl-CS"/>
        </w:rPr>
        <w:t>Медвеђа</w:t>
      </w:r>
      <w:r>
        <w:rPr>
          <w:rFonts w:ascii="Arial" w:hAnsi="Arial" w:cs="Arial"/>
        </w:rPr>
        <w:t>,</w:t>
      </w:r>
      <w:r>
        <w:rPr>
          <w:rFonts w:ascii="Arial" w:eastAsia="TimesNewRomanPS-BoldMT" w:hAnsi="Arial" w:cs="Arial"/>
          <w:b/>
          <w:bCs/>
          <w:color w:val="002060"/>
        </w:rPr>
        <w:t xml:space="preserve"> </w:t>
      </w:r>
      <w:r w:rsidR="000622FA">
        <w:rPr>
          <w:rFonts w:ascii="Arial" w:eastAsia="TimesNewRomanPS-BoldMT" w:hAnsi="Arial" w:cs="Arial"/>
          <w:b/>
          <w:bCs/>
        </w:rPr>
        <w:t>ЈН бр</w:t>
      </w:r>
      <w:r w:rsidR="000622FA">
        <w:rPr>
          <w:rFonts w:ascii="Arial" w:eastAsia="TimesNewRomanPS-BoldMT" w:hAnsi="Arial" w:cs="Arial"/>
          <w:b/>
          <w:bCs/>
          <w:lang w:val="sr-Cyrl-CS"/>
        </w:rPr>
        <w:t xml:space="preserve">. </w:t>
      </w:r>
      <w:r w:rsidR="009D1965">
        <w:rPr>
          <w:rFonts w:ascii="Arial" w:eastAsia="TimesNewRomanPS-BoldMT" w:hAnsi="Arial" w:cs="Arial"/>
          <w:b/>
          <w:bCs/>
          <w:lang w:val="sr-Cyrl-CS"/>
        </w:rPr>
        <w:t>1.1.</w:t>
      </w:r>
      <w:r w:rsidR="00107601">
        <w:rPr>
          <w:rFonts w:ascii="Arial" w:eastAsia="TimesNewRomanPS-BoldMT" w:hAnsi="Arial" w:cs="Arial"/>
          <w:b/>
          <w:bCs/>
          <w:lang w:val="sr-Latn-CS"/>
        </w:rPr>
        <w:t>5-2/020</w:t>
      </w:r>
      <w:r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</w:t>
      </w:r>
      <w:r>
        <w:rPr>
          <w:rFonts w:ascii="Arial" w:eastAsia="TimesNewRomanPSMT" w:hAnsi="Arial" w:cs="Arial"/>
          <w:bCs/>
          <w:iCs/>
        </w:rPr>
        <w:t xml:space="preserve"> или</w:t>
      </w:r>
    </w:p>
    <w:p w:rsidR="00347D77" w:rsidRDefault="00347D77" w:rsidP="00347D77">
      <w:pPr>
        <w:jc w:val="both"/>
        <w:rPr>
          <w:rFonts w:ascii="Arial" w:eastAsia="TimesNewRomanPSMT" w:hAnsi="Arial" w:cs="Arial"/>
          <w:bCs/>
          <w:iCs/>
          <w:lang w:val="sr-Cyrl-CS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„</w:t>
      </w:r>
      <w:r>
        <w:rPr>
          <w:rFonts w:ascii="Arial" w:eastAsia="TimesNewRomanPSMT" w:hAnsi="Arial" w:cs="Arial"/>
          <w:b/>
          <w:bCs/>
          <w:iCs/>
        </w:rPr>
        <w:t>Допуна понуде</w:t>
      </w:r>
      <w:r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-BoldMT" w:hAnsi="Arial" w:cs="Arial"/>
          <w:b/>
          <w:bCs/>
        </w:rPr>
        <w:t>за јавну набавку</w:t>
      </w:r>
      <w:r>
        <w:rPr>
          <w:rFonts w:ascii="Arial" w:hAnsi="Arial" w:cs="Arial"/>
        </w:rPr>
        <w:t xml:space="preserve"> </w:t>
      </w:r>
      <w:r w:rsidR="00460793">
        <w:rPr>
          <w:rFonts w:ascii="Arial" w:hAnsi="Arial" w:cs="Arial"/>
          <w:lang w:val="sr-Cyrl-CS"/>
        </w:rPr>
        <w:t>хематолошког</w:t>
      </w:r>
      <w:r>
        <w:rPr>
          <w:rFonts w:ascii="Arial" w:hAnsi="Arial" w:cs="Arial"/>
          <w:lang w:val="sr-Cyrl-CS"/>
        </w:rPr>
        <w:t xml:space="preserve">, </w:t>
      </w:r>
      <w:r w:rsidR="00460793">
        <w:rPr>
          <w:rFonts w:ascii="Arial" w:hAnsi="Arial" w:cs="Arial"/>
          <w:lang w:val="sr-Cyrl-CS"/>
        </w:rPr>
        <w:t xml:space="preserve">и </w:t>
      </w:r>
      <w:r>
        <w:rPr>
          <w:rFonts w:ascii="Arial" w:hAnsi="Arial" w:cs="Arial"/>
          <w:lang w:val="sr-Cyrl-CS"/>
        </w:rPr>
        <w:t xml:space="preserve">биохемијског материјала за потребе </w:t>
      </w:r>
      <w:r>
        <w:rPr>
          <w:rFonts w:ascii="Arial" w:hAnsi="Arial" w:cs="Arial"/>
        </w:rPr>
        <w:t xml:space="preserve">Дома здравља </w:t>
      </w:r>
      <w:r>
        <w:rPr>
          <w:rFonts w:ascii="Arial" w:hAnsi="Arial" w:cs="Arial"/>
          <w:lang w:val="sr-Cyrl-CS"/>
        </w:rPr>
        <w:t>Медвеђа</w:t>
      </w:r>
      <w:r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  <w:lang w:val="sr-Cyrl-CS"/>
        </w:rPr>
        <w:t xml:space="preserve">ЈН </w:t>
      </w:r>
      <w:r w:rsidR="009D1965">
        <w:rPr>
          <w:rFonts w:ascii="Arial" w:eastAsia="TimesNewRomanPS-BoldMT" w:hAnsi="Arial" w:cs="Arial"/>
          <w:b/>
          <w:bCs/>
          <w:lang w:val="sr-Cyrl-CS"/>
        </w:rPr>
        <w:t>1.1.</w:t>
      </w:r>
      <w:r w:rsidR="00107601">
        <w:rPr>
          <w:rFonts w:ascii="Arial" w:eastAsia="TimesNewRomanPS-BoldMT" w:hAnsi="Arial" w:cs="Arial"/>
          <w:b/>
          <w:bCs/>
          <w:lang w:val="sr-Latn-CS"/>
        </w:rPr>
        <w:t>5-2/020</w:t>
      </w:r>
      <w:r>
        <w:rPr>
          <w:rFonts w:ascii="Arial" w:eastAsia="TimesNewRomanPS-BoldMT" w:hAnsi="Arial" w:cs="Arial"/>
          <w:b/>
          <w:bCs/>
          <w:lang w:val="sr-Cyrl-CS"/>
        </w:rPr>
        <w:t xml:space="preserve"> НЕ </w:t>
      </w:r>
      <w:r>
        <w:rPr>
          <w:rFonts w:ascii="Arial" w:eastAsia="TimesNewRomanPS-BoldMT" w:hAnsi="Arial" w:cs="Arial"/>
          <w:b/>
          <w:bCs/>
        </w:rPr>
        <w:t>ОТВАРАТИ ”</w:t>
      </w:r>
      <w:r>
        <w:rPr>
          <w:rFonts w:ascii="Arial" w:eastAsia="TimesNewRomanPSMT" w:hAnsi="Arial" w:cs="Arial"/>
          <w:bCs/>
          <w:iCs/>
        </w:rPr>
        <w:t xml:space="preserve">  или</w:t>
      </w:r>
    </w:p>
    <w:p w:rsidR="00347D77" w:rsidRDefault="00347D77" w:rsidP="00347D77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„</w:t>
      </w:r>
      <w:r>
        <w:rPr>
          <w:rFonts w:ascii="Arial" w:eastAsia="TimesNewRomanPSMT" w:hAnsi="Arial" w:cs="Arial"/>
          <w:b/>
          <w:bCs/>
          <w:iCs/>
        </w:rPr>
        <w:t>Опозив понуде</w:t>
      </w:r>
      <w:r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-BoldMT" w:hAnsi="Arial" w:cs="Arial"/>
          <w:b/>
          <w:bCs/>
        </w:rPr>
        <w:t>за јавну набавку</w:t>
      </w:r>
      <w:r>
        <w:rPr>
          <w:rFonts w:ascii="Arial" w:hAnsi="Arial" w:cs="Arial"/>
        </w:rPr>
        <w:t>,</w:t>
      </w:r>
      <w:r>
        <w:rPr>
          <w:rFonts w:ascii="Arial" w:eastAsia="TimesNewRomanPS-BoldMT" w:hAnsi="Arial" w:cs="Arial"/>
          <w:b/>
          <w:bCs/>
          <w:color w:val="002060"/>
        </w:rPr>
        <w:t xml:space="preserve"> </w:t>
      </w:r>
      <w:r>
        <w:rPr>
          <w:rFonts w:ascii="Arial" w:eastAsia="TimesNewRomanPS-BoldMT" w:hAnsi="Arial" w:cs="Arial"/>
          <w:b/>
          <w:bCs/>
        </w:rPr>
        <w:t>ЈН број</w:t>
      </w:r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9D1965">
        <w:rPr>
          <w:rFonts w:ascii="Arial" w:eastAsia="TimesNewRomanPS-BoldMT" w:hAnsi="Arial" w:cs="Arial"/>
          <w:b/>
          <w:bCs/>
          <w:lang w:val="sr-Cyrl-CS"/>
        </w:rPr>
        <w:t>1.1.</w:t>
      </w:r>
      <w:r w:rsidR="00107601">
        <w:rPr>
          <w:rFonts w:ascii="Arial" w:eastAsia="TimesNewRomanPS-BoldMT" w:hAnsi="Arial" w:cs="Arial"/>
          <w:b/>
          <w:bCs/>
          <w:lang w:val="sr-Latn-CS"/>
        </w:rPr>
        <w:t>5-2/020</w:t>
      </w:r>
      <w:r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 ”</w:t>
      </w:r>
      <w:r>
        <w:rPr>
          <w:rFonts w:ascii="Arial" w:eastAsia="TimesNewRomanPSMT" w:hAnsi="Arial" w:cs="Arial"/>
          <w:bCs/>
          <w:iCs/>
        </w:rPr>
        <w:t xml:space="preserve">  </w:t>
      </w:r>
      <w:r>
        <w:rPr>
          <w:rFonts w:ascii="Arial" w:eastAsia="TimesNewRomanPS-BoldMT" w:hAnsi="Arial" w:cs="Arial"/>
          <w:bCs/>
        </w:rPr>
        <w:t>или</w:t>
      </w:r>
    </w:p>
    <w:p w:rsidR="00347D77" w:rsidRDefault="00347D77" w:rsidP="00347D77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  <w:iCs/>
        </w:rPr>
        <w:t>„</w:t>
      </w:r>
      <w:r>
        <w:rPr>
          <w:rFonts w:ascii="Arial" w:eastAsia="TimesNewRomanPSMT" w:hAnsi="Arial" w:cs="Arial"/>
          <w:b/>
          <w:bCs/>
          <w:iCs/>
        </w:rPr>
        <w:t>Измена и допуна понуде</w:t>
      </w:r>
      <w:r>
        <w:rPr>
          <w:rFonts w:ascii="Arial" w:eastAsia="TimesNewRomanPS-BoldMT" w:hAnsi="Arial" w:cs="Arial"/>
          <w:b/>
          <w:bCs/>
        </w:rPr>
        <w:t xml:space="preserve"> за јавну набавку </w:t>
      </w:r>
      <w:r w:rsidR="00460793">
        <w:rPr>
          <w:rFonts w:ascii="Arial" w:hAnsi="Arial" w:cs="Arial"/>
          <w:lang w:val="sr-Cyrl-CS"/>
        </w:rPr>
        <w:t>хематолошког и  биохемијског</w:t>
      </w:r>
      <w:r>
        <w:rPr>
          <w:rFonts w:ascii="Arial" w:hAnsi="Arial" w:cs="Arial"/>
          <w:lang w:val="sr-Cyrl-CS"/>
        </w:rPr>
        <w:t xml:space="preserve"> материјала за потребе </w:t>
      </w:r>
      <w:r>
        <w:rPr>
          <w:rFonts w:ascii="Arial" w:hAnsi="Arial" w:cs="Arial"/>
        </w:rPr>
        <w:t xml:space="preserve">Дома здравља </w:t>
      </w:r>
      <w:r>
        <w:rPr>
          <w:rFonts w:ascii="Arial" w:hAnsi="Arial" w:cs="Arial"/>
          <w:lang w:val="sr-Cyrl-CS"/>
        </w:rPr>
        <w:t>Медвеђа</w:t>
      </w:r>
      <w:r>
        <w:rPr>
          <w:rFonts w:ascii="Arial" w:hAnsi="Arial" w:cs="Arial"/>
        </w:rPr>
        <w:t>,</w:t>
      </w:r>
      <w:r>
        <w:rPr>
          <w:rFonts w:ascii="Arial" w:eastAsia="TimesNewRomanPS-BoldMT" w:hAnsi="Arial" w:cs="Arial"/>
          <w:b/>
          <w:bCs/>
          <w:color w:val="002060"/>
        </w:rPr>
        <w:t xml:space="preserve"> </w:t>
      </w:r>
      <w:r>
        <w:rPr>
          <w:rFonts w:ascii="Arial" w:eastAsia="TimesNewRomanPS-BoldMT" w:hAnsi="Arial" w:cs="Arial"/>
          <w:b/>
          <w:bCs/>
        </w:rPr>
        <w:t>ЈН број</w:t>
      </w:r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9D1965">
        <w:rPr>
          <w:rFonts w:ascii="Arial" w:eastAsia="TimesNewRomanPS-BoldMT" w:hAnsi="Arial" w:cs="Arial"/>
          <w:b/>
          <w:bCs/>
          <w:lang w:val="sr-Cyrl-CS"/>
        </w:rPr>
        <w:t>1.1.</w:t>
      </w:r>
      <w:r w:rsidR="00107601">
        <w:rPr>
          <w:rFonts w:ascii="Arial" w:eastAsia="TimesNewRomanPS-BoldMT" w:hAnsi="Arial" w:cs="Arial"/>
          <w:b/>
          <w:bCs/>
          <w:lang w:val="sr-Latn-CS"/>
        </w:rPr>
        <w:t>5-2/020</w:t>
      </w:r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 ”</w:t>
      </w:r>
      <w:r>
        <w:rPr>
          <w:rFonts w:ascii="Arial" w:eastAsia="TimesNewRomanPSMT" w:hAnsi="Arial" w:cs="Arial"/>
          <w:bCs/>
          <w:iCs/>
        </w:rPr>
        <w:t>.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347D77" w:rsidRDefault="00347D77" w:rsidP="00347D77">
      <w:pPr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</w:rPr>
        <w:t>По истеку рока за подношење понуда понуђач не може да повуче нити да мења своју понуду.</w:t>
      </w:r>
    </w:p>
    <w:p w:rsidR="00347D77" w:rsidRDefault="00347D77" w:rsidP="00347D77">
      <w:pPr>
        <w:jc w:val="both"/>
        <w:rPr>
          <w:rFonts w:ascii="Arial" w:hAnsi="Arial" w:cs="Arial"/>
          <w:b/>
          <w:i/>
          <w:iCs/>
        </w:rPr>
      </w:pPr>
    </w:p>
    <w:p w:rsidR="00347D77" w:rsidRDefault="00347D77" w:rsidP="00347D77">
      <w:pPr>
        <w:jc w:val="both"/>
      </w:pPr>
      <w:r>
        <w:rPr>
          <w:rFonts w:ascii="Arial" w:hAnsi="Arial" w:cs="Arial"/>
          <w:b/>
          <w:bCs/>
          <w:i/>
          <w:iCs/>
        </w:rPr>
        <w:t xml:space="preserve">5. УЧЕСТВОВАЊЕ У ЗАЈЕДНИЧКОЈ ПОНУДИ ИЛИ КАО ПОДИЗВОЂАЧ </w:t>
      </w:r>
    </w:p>
    <w:p w:rsidR="00347D77" w:rsidRDefault="00347D77" w:rsidP="00347D77">
      <w:pPr>
        <w:jc w:val="both"/>
      </w:pPr>
    </w:p>
    <w:p w:rsidR="00347D77" w:rsidRDefault="00347D77" w:rsidP="00347D7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  <w:iCs/>
        </w:rPr>
        <w:t>Понуђач може да поднесе само једну понуду.</w:t>
      </w:r>
      <w:r>
        <w:rPr>
          <w:rFonts w:ascii="Arial" w:hAnsi="Arial" w:cs="Arial"/>
          <w:i/>
          <w:iCs/>
        </w:rPr>
        <w:t xml:space="preserve"> </w:t>
      </w:r>
    </w:p>
    <w:p w:rsidR="00347D77" w:rsidRDefault="00347D77" w:rsidP="00347D7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347D77" w:rsidRDefault="00347D77" w:rsidP="00347D77">
      <w:pPr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Cs/>
        </w:rPr>
        <w:t xml:space="preserve">У Обрасцу понуде </w:t>
      </w:r>
      <w:r>
        <w:rPr>
          <w:rFonts w:ascii="Arial" w:hAnsi="Arial" w:cs="Arial"/>
          <w:iCs/>
          <w:lang w:val="sr-Cyrl-CS"/>
        </w:rPr>
        <w:t>(</w:t>
      </w:r>
      <w:r w:rsidRPr="004D7616">
        <w:rPr>
          <w:rFonts w:ascii="Arial" w:hAnsi="Arial" w:cs="Arial"/>
          <w:iCs/>
          <w:lang w:val="sr-Cyrl-CS"/>
        </w:rPr>
        <w:t xml:space="preserve">поглавље </w:t>
      </w:r>
      <w:r w:rsidRPr="004D7616">
        <w:rPr>
          <w:rFonts w:ascii="Arial" w:hAnsi="Arial" w:cs="Arial"/>
          <w:b/>
          <w:iCs/>
        </w:rPr>
        <w:t>VI</w:t>
      </w:r>
      <w:r w:rsidRPr="004D7616">
        <w:rPr>
          <w:rFonts w:ascii="Arial" w:hAnsi="Arial" w:cs="Arial"/>
          <w:iCs/>
          <w:lang w:val="ru-RU"/>
        </w:rPr>
        <w:t>)</w:t>
      </w:r>
      <w:r w:rsidRPr="004D7616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понуђач наводи на који начин подноси понуду, односно да ли подноси понуду самостално, или као заједничку понуду, или подноси понуду са подизвођачем.</w:t>
      </w:r>
    </w:p>
    <w:p w:rsidR="00347D77" w:rsidRDefault="00347D77" w:rsidP="00347D77">
      <w:pPr>
        <w:jc w:val="both"/>
        <w:rPr>
          <w:rFonts w:ascii="Arial" w:hAnsi="Arial" w:cs="Arial"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/>
          <w:iCs/>
        </w:rPr>
        <w:t>6. ПОНУДА СА ПОДИЗВОЂАЧЕМ</w:t>
      </w:r>
    </w:p>
    <w:p w:rsidR="00347D77" w:rsidRDefault="00347D77" w:rsidP="00347D77">
      <w:pPr>
        <w:jc w:val="both"/>
        <w:rPr>
          <w:rFonts w:ascii="Arial" w:hAnsi="Arial" w:cs="Arial"/>
          <w:iCs/>
        </w:rPr>
      </w:pPr>
    </w:p>
    <w:p w:rsidR="00347D77" w:rsidRDefault="00347D77" w:rsidP="00347D7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Уколико понуђач подноси понуду са подизвођачем дужан је да у Обрасцу понуде</w:t>
      </w:r>
      <w:r>
        <w:rPr>
          <w:rFonts w:ascii="Arial" w:hAnsi="Arial" w:cs="Arial"/>
          <w:iCs/>
          <w:lang w:val="sr-Cyrl-CS"/>
        </w:rPr>
        <w:t xml:space="preserve"> (</w:t>
      </w:r>
      <w:r w:rsidRPr="004D7616">
        <w:rPr>
          <w:rFonts w:ascii="Arial" w:hAnsi="Arial" w:cs="Arial"/>
          <w:iCs/>
          <w:lang w:val="sr-Cyrl-CS"/>
        </w:rPr>
        <w:t xml:space="preserve">поглавље </w:t>
      </w:r>
      <w:r w:rsidRPr="004D7616">
        <w:rPr>
          <w:rFonts w:ascii="Arial" w:hAnsi="Arial" w:cs="Arial"/>
          <w:b/>
          <w:iCs/>
        </w:rPr>
        <w:t>VI</w:t>
      </w:r>
      <w:r w:rsidRPr="004D7616">
        <w:rPr>
          <w:rFonts w:ascii="Arial" w:hAnsi="Arial" w:cs="Arial"/>
          <w:iCs/>
          <w:lang w:val="ru-RU"/>
        </w:rPr>
        <w:t>)</w:t>
      </w:r>
      <w:r>
        <w:rPr>
          <w:rFonts w:ascii="Arial" w:hAnsi="Arial" w:cs="Arial"/>
          <w:iCs/>
        </w:rPr>
        <w:t xml:space="preserve"> наведе да понуду подноси са подизвођачем, проценат укупне вредности набавке који ће поверити подизвођачу,  а који не може бити већи од 50%, као и део предмета набавке који ће извршити преко подизвођача. </w:t>
      </w:r>
    </w:p>
    <w:p w:rsidR="00347D77" w:rsidRDefault="00347D77" w:rsidP="00347D7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Понуђач </w:t>
      </w:r>
      <w:r>
        <w:rPr>
          <w:rFonts w:ascii="Arial" w:hAnsi="Arial" w:cs="Arial"/>
          <w:iCs/>
          <w:color w:val="auto"/>
        </w:rPr>
        <w:t>у Обрасцу понуде</w:t>
      </w:r>
      <w:r w:rsidRPr="00A51A3B">
        <w:rPr>
          <w:rFonts w:ascii="Arial" w:hAnsi="Arial" w:cs="Arial"/>
          <w:i/>
          <w:iCs/>
          <w:color w:val="FF0000"/>
        </w:rPr>
        <w:t xml:space="preserve"> </w:t>
      </w:r>
      <w:r w:rsidRPr="004C6E39">
        <w:rPr>
          <w:rFonts w:ascii="Arial" w:hAnsi="Arial" w:cs="Arial"/>
          <w:iCs/>
          <w:color w:val="auto"/>
        </w:rPr>
        <w:t xml:space="preserve">наводи </w:t>
      </w:r>
      <w:r>
        <w:rPr>
          <w:rFonts w:ascii="Arial" w:hAnsi="Arial" w:cs="Arial"/>
          <w:iCs/>
        </w:rPr>
        <w:t xml:space="preserve">назив и седиште подизвођача, уколико ће делимично извршење набавке поверити подизвођачу. </w:t>
      </w:r>
    </w:p>
    <w:p w:rsidR="00347D77" w:rsidRDefault="00347D77" w:rsidP="00347D77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  <w:iCs/>
        </w:rPr>
        <w:lastRenderedPageBreak/>
        <w:t>Уколико уговор о јавној набавци буде закључен између наручиоца и понуђача који подноси понуду са подизвођачем, тај подизвођач ће бити наведен и у уговору о јавној набавци.</w:t>
      </w:r>
      <w:r>
        <w:rPr>
          <w:rFonts w:eastAsia="TimesNewRomanPSMT"/>
          <w:bCs/>
        </w:rPr>
        <w:t xml:space="preserve"> </w:t>
      </w:r>
    </w:p>
    <w:p w:rsidR="00347D77" w:rsidRPr="001A7FAC" w:rsidRDefault="00347D77" w:rsidP="00347D77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eastAsia="TimesNewRomanPSMT" w:hAnsi="Arial" w:cs="Arial"/>
          <w:bCs/>
        </w:rPr>
        <w:t xml:space="preserve">Понуђач је дужан да за подизвођаче достави доказе о испуњености услова који су наведени у </w:t>
      </w:r>
      <w:r>
        <w:rPr>
          <w:rFonts w:ascii="Arial" w:eastAsia="TimesNewRomanPSMT" w:hAnsi="Arial" w:cs="Arial"/>
          <w:bCs/>
          <w:lang w:val="sr-Cyrl-CS"/>
        </w:rPr>
        <w:t>поглављу</w:t>
      </w:r>
      <w:r>
        <w:rPr>
          <w:rFonts w:ascii="Arial" w:eastAsia="TimesNewRomanPSMT" w:hAnsi="Arial" w:cs="Arial"/>
          <w:bCs/>
        </w:rPr>
        <w:t xml:space="preserve"> </w:t>
      </w:r>
      <w:r w:rsidRPr="004D7616">
        <w:rPr>
          <w:rFonts w:ascii="Arial" w:eastAsia="TimesNewRomanPSMT" w:hAnsi="Arial" w:cs="Arial"/>
          <w:b/>
          <w:bCs/>
        </w:rPr>
        <w:t>IV</w:t>
      </w:r>
      <w:r>
        <w:rPr>
          <w:rFonts w:ascii="Arial" w:eastAsia="TimesNewRomanPSMT" w:hAnsi="Arial" w:cs="Arial"/>
          <w:bCs/>
          <w:lang w:val="ru-RU"/>
        </w:rPr>
        <w:t xml:space="preserve"> </w:t>
      </w:r>
      <w:r>
        <w:rPr>
          <w:rFonts w:ascii="Arial" w:eastAsia="TimesNewRomanPSMT" w:hAnsi="Arial" w:cs="Arial"/>
          <w:bCs/>
        </w:rPr>
        <w:t>конкурсне документације, у складу са упутством како се доказује испуњеност услова</w:t>
      </w:r>
      <w:r>
        <w:rPr>
          <w:rFonts w:ascii="Arial" w:eastAsia="TimesNewRomanPSMT" w:hAnsi="Arial" w:cs="Arial"/>
          <w:bCs/>
          <w:lang w:val="sr-Cyrl-CS"/>
        </w:rPr>
        <w:t>.</w:t>
      </w:r>
    </w:p>
    <w:p w:rsidR="00347D77" w:rsidRDefault="00347D77" w:rsidP="00347D7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Понуђач у потпуности одговара наручиоцу за извршење обавеза из поступка јавне набавке, односно извршење уговорних обавеза, без обзира на број подизвођача. 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Понуђач је дужан да наручиоцу, на његов захтев, омогући приступ код подизвођача, ради утврђивања испуњености тражених услова.</w:t>
      </w:r>
    </w:p>
    <w:p w:rsidR="00347D77" w:rsidRPr="001F4CFB" w:rsidRDefault="00347D77" w:rsidP="00347D77">
      <w:pPr>
        <w:jc w:val="both"/>
        <w:rPr>
          <w:rFonts w:ascii="Arial" w:hAnsi="Arial" w:cs="Arial"/>
          <w:b/>
          <w:i/>
          <w:color w:val="auto"/>
        </w:rPr>
      </w:pP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7. ЗАЈЕДНИЧКА ПОНУДА</w:t>
      </w:r>
    </w:p>
    <w:p w:rsidR="00347D77" w:rsidRDefault="00347D77" w:rsidP="00347D77">
      <w:pPr>
        <w:jc w:val="both"/>
        <w:rPr>
          <w:rFonts w:ascii="Arial" w:hAnsi="Arial" w:cs="Arial"/>
        </w:rPr>
      </w:pP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Понуду може поднети група понуђача.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Уколико понуду подноси група понуђача, саставни део заједничке понуде мора бити споразум којим се понуђачи из групе међусобно и према наручиоцу обавезују на извршење јавне набавке, а који обавезно садржи податке из члана 81. ст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 xml:space="preserve"> 4. тач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 xml:space="preserve"> 1</w:t>
      </w:r>
      <w:r>
        <w:rPr>
          <w:rFonts w:ascii="Arial" w:hAnsi="Arial" w:cs="Arial"/>
          <w:lang w:val="sr-Cyrl-CS"/>
        </w:rPr>
        <w:t>)</w:t>
      </w:r>
      <w:r>
        <w:rPr>
          <w:rFonts w:ascii="Arial" w:hAnsi="Arial" w:cs="Arial"/>
        </w:rPr>
        <w:t xml:space="preserve"> до 6</w:t>
      </w:r>
      <w:r>
        <w:rPr>
          <w:rFonts w:ascii="Arial" w:hAnsi="Arial" w:cs="Arial"/>
          <w:lang w:val="sr-Cyrl-CS"/>
        </w:rPr>
        <w:t>)</w:t>
      </w:r>
      <w:r>
        <w:rPr>
          <w:rFonts w:ascii="Arial" w:hAnsi="Arial" w:cs="Arial"/>
        </w:rPr>
        <w:t xml:space="preserve"> Закона и то податке о: </w:t>
      </w:r>
    </w:p>
    <w:p w:rsidR="00347D77" w:rsidRDefault="00347D77" w:rsidP="00347D77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члану групе који ће бити носилац посла, односно који ће поднети понуду и који ће заступати групу понуђача пред наручиоцем, </w:t>
      </w:r>
    </w:p>
    <w:p w:rsidR="00347D77" w:rsidRDefault="00347D77" w:rsidP="00347D77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понуђачу који ће у име групе понуђача потписати уговор, </w:t>
      </w:r>
    </w:p>
    <w:p w:rsidR="00347D77" w:rsidRDefault="00347D77" w:rsidP="00347D77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понуђачу који ће у име групе понуђача дати средство обезбеђења, </w:t>
      </w:r>
    </w:p>
    <w:p w:rsidR="00347D77" w:rsidRDefault="00347D77" w:rsidP="00347D77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понуђачу који ће издати рачун, </w:t>
      </w:r>
    </w:p>
    <w:p w:rsidR="00347D77" w:rsidRDefault="00347D77" w:rsidP="00347D77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рачуну на који ће бити извршено плаћање, </w:t>
      </w:r>
    </w:p>
    <w:p w:rsidR="00347D77" w:rsidRDefault="00347D77" w:rsidP="00347D77">
      <w:pPr>
        <w:pStyle w:val="ListParagraph"/>
        <w:numPr>
          <w:ilvl w:val="0"/>
          <w:numId w:val="6"/>
        </w:num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</w:rPr>
        <w:t>обавезама сваког од понуђача из групе понуђача за извршење уговора</w:t>
      </w:r>
      <w:r>
        <w:rPr>
          <w:sz w:val="23"/>
          <w:szCs w:val="23"/>
        </w:rPr>
        <w:t>.</w:t>
      </w:r>
    </w:p>
    <w:p w:rsidR="00347D77" w:rsidRPr="002B66DD" w:rsidRDefault="00347D77" w:rsidP="00347D77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347D77" w:rsidRPr="001A7FAC" w:rsidRDefault="00347D77" w:rsidP="00347D77">
      <w:pPr>
        <w:jc w:val="both"/>
        <w:rPr>
          <w:rFonts w:ascii="Arial" w:hAnsi="Arial" w:cs="Arial"/>
          <w:lang w:val="sr-Cyrl-CS"/>
        </w:rPr>
      </w:pPr>
      <w:r>
        <w:rPr>
          <w:rFonts w:ascii="Arial" w:eastAsia="TimesNewRomanPSMT" w:hAnsi="Arial" w:cs="Arial"/>
          <w:bCs/>
        </w:rPr>
        <w:t xml:space="preserve">Група понуђача је дужна да достави све доказе о испуњености услова који су наведени у </w:t>
      </w:r>
      <w:r>
        <w:rPr>
          <w:rFonts w:ascii="Arial" w:eastAsia="TimesNewRomanPSMT" w:hAnsi="Arial" w:cs="Arial"/>
          <w:bCs/>
          <w:lang w:val="sr-Cyrl-CS"/>
        </w:rPr>
        <w:t>поглављу</w:t>
      </w:r>
      <w:r>
        <w:rPr>
          <w:rFonts w:ascii="Arial" w:eastAsia="TimesNewRomanPSMT" w:hAnsi="Arial" w:cs="Arial"/>
          <w:bCs/>
        </w:rPr>
        <w:t xml:space="preserve"> </w:t>
      </w:r>
      <w:r w:rsidRPr="00032DC8">
        <w:rPr>
          <w:rFonts w:ascii="Arial" w:eastAsia="TimesNewRomanPSMT" w:hAnsi="Arial" w:cs="Arial"/>
          <w:b/>
          <w:bCs/>
        </w:rPr>
        <w:t>I</w:t>
      </w:r>
      <w:r>
        <w:rPr>
          <w:rFonts w:ascii="Arial" w:eastAsia="TimesNewRomanPSMT" w:hAnsi="Arial" w:cs="Arial"/>
          <w:b/>
          <w:bCs/>
        </w:rPr>
        <w:t>V</w:t>
      </w:r>
      <w:r>
        <w:rPr>
          <w:rFonts w:ascii="Arial" w:eastAsia="TimesNewRomanPSMT" w:hAnsi="Arial" w:cs="Arial"/>
          <w:bCs/>
          <w:lang w:val="ru-RU"/>
        </w:rPr>
        <w:t xml:space="preserve"> </w:t>
      </w:r>
      <w:r>
        <w:rPr>
          <w:rFonts w:ascii="Arial" w:eastAsia="TimesNewRomanPSMT" w:hAnsi="Arial" w:cs="Arial"/>
          <w:bCs/>
        </w:rPr>
        <w:t>конкурсне документације,</w:t>
      </w:r>
      <w:r w:rsidRPr="00233F40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у складу са упутством како се доказује испуњеност услова</w:t>
      </w:r>
      <w:r>
        <w:rPr>
          <w:rFonts w:ascii="Arial" w:eastAsia="TimesNewRomanPSMT" w:hAnsi="Arial" w:cs="Arial"/>
          <w:bCs/>
          <w:lang w:val="sr-Cyrl-CS"/>
        </w:rPr>
        <w:t>.</w:t>
      </w:r>
    </w:p>
    <w:p w:rsidR="00347D77" w:rsidRDefault="00347D77" w:rsidP="00347D77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Понуђачи из групе понуђача одговарају неограничено солидарно према наручиоцу. </w:t>
      </w:r>
    </w:p>
    <w:p w:rsidR="00347D77" w:rsidRDefault="00347D77" w:rsidP="00347D77">
      <w:pPr>
        <w:jc w:val="both"/>
        <w:rPr>
          <w:rFonts w:ascii="Arial" w:hAnsi="Arial" w:cs="Arial"/>
        </w:rPr>
      </w:pPr>
    </w:p>
    <w:p w:rsidR="00347D77" w:rsidRDefault="00347D77" w:rsidP="00347D77">
      <w:pPr>
        <w:jc w:val="both"/>
        <w:rPr>
          <w:rFonts w:ascii="Arial" w:hAnsi="Arial" w:cs="Arial"/>
        </w:rPr>
      </w:pPr>
    </w:p>
    <w:p w:rsidR="00347D77" w:rsidRDefault="00347D77" w:rsidP="00347D77">
      <w:r>
        <w:rPr>
          <w:rFonts w:ascii="Arial" w:hAnsi="Arial" w:cs="Arial"/>
          <w:b/>
          <w:bCs/>
          <w:i/>
          <w:iCs/>
        </w:rPr>
        <w:t>8. НАЧИН И УСЛОВ</w:t>
      </w:r>
      <w:r>
        <w:rPr>
          <w:rFonts w:ascii="Arial" w:hAnsi="Arial" w:cs="Arial"/>
          <w:b/>
          <w:bCs/>
          <w:i/>
          <w:iCs/>
          <w:lang w:val="sr-Cyrl-CS"/>
        </w:rPr>
        <w:t>И</w:t>
      </w:r>
      <w:r>
        <w:rPr>
          <w:rFonts w:ascii="Arial" w:hAnsi="Arial" w:cs="Arial"/>
          <w:b/>
          <w:bCs/>
          <w:i/>
          <w:iCs/>
        </w:rPr>
        <w:t xml:space="preserve"> ПЛАЋАЊА, ГАРАНТНИ РОК, КАО И ДРУГЕ ОКОЛНОСТИ ОД КОЈИХ ЗАВИСИ ПРИХВАТЉИВОСТ  ПОНУДЕ</w:t>
      </w:r>
    </w:p>
    <w:p w:rsidR="00347D77" w:rsidRDefault="00347D77" w:rsidP="00347D77"/>
    <w:p w:rsidR="00347D77" w:rsidRDefault="00347D77" w:rsidP="00347D7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/>
          <w:iCs/>
        </w:rPr>
        <w:t>8.1</w:t>
      </w:r>
      <w:r>
        <w:rPr>
          <w:rFonts w:ascii="Arial" w:hAnsi="Arial" w:cs="Arial"/>
          <w:b/>
          <w:bCs/>
          <w:i/>
          <w:iCs/>
          <w:u w:val="single"/>
        </w:rPr>
        <w:t xml:space="preserve">. </w:t>
      </w:r>
      <w:r>
        <w:rPr>
          <w:rFonts w:ascii="Arial" w:hAnsi="Arial" w:cs="Arial"/>
          <w:iCs/>
          <w:u w:val="single"/>
        </w:rPr>
        <w:t>Захтеви у погледу начина, рока и услова плаћања</w:t>
      </w:r>
      <w:r>
        <w:rPr>
          <w:rFonts w:ascii="Arial" w:hAnsi="Arial" w:cs="Arial"/>
          <w:i/>
          <w:iCs/>
          <w:u w:val="single"/>
        </w:rPr>
        <w:t>.</w:t>
      </w:r>
    </w:p>
    <w:p w:rsidR="00347D77" w:rsidRPr="004803A3" w:rsidRDefault="00347D77" w:rsidP="00347D77">
      <w:pPr>
        <w:jc w:val="both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  <w:color w:val="auto"/>
        </w:rPr>
        <w:t>П</w:t>
      </w:r>
      <w:r w:rsidRPr="004803A3">
        <w:rPr>
          <w:rFonts w:ascii="Arial" w:hAnsi="Arial" w:cs="Arial"/>
          <w:iCs/>
          <w:color w:val="auto"/>
        </w:rPr>
        <w:t>лаћањ</w:t>
      </w:r>
      <w:r>
        <w:rPr>
          <w:rFonts w:ascii="Arial" w:hAnsi="Arial" w:cs="Arial"/>
          <w:iCs/>
          <w:color w:val="auto"/>
        </w:rPr>
        <w:t>е</w:t>
      </w:r>
      <w:r w:rsidRPr="004803A3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 xml:space="preserve">се врши </w:t>
      </w:r>
      <w:r w:rsidRPr="004803A3">
        <w:rPr>
          <w:rFonts w:ascii="Arial" w:hAnsi="Arial" w:cs="Arial"/>
          <w:iCs/>
          <w:color w:val="auto"/>
          <w:lang w:val="sr-Latn-CS"/>
        </w:rPr>
        <w:t>у року предвиђеном чл. 4. ст. 2. Закона о роковима измирења новчаних обавеза у комерцијалним трансакцијама.</w:t>
      </w:r>
    </w:p>
    <w:p w:rsidR="00347D77" w:rsidRDefault="00347D77" w:rsidP="00347D77">
      <w:pPr>
        <w:jc w:val="both"/>
        <w:rPr>
          <w:rFonts w:ascii="Arial" w:hAnsi="Arial" w:cs="Arial"/>
          <w:iCs/>
        </w:rPr>
      </w:pPr>
      <w:r w:rsidRPr="004803A3">
        <w:rPr>
          <w:rFonts w:ascii="Arial" w:hAnsi="Arial" w:cs="Arial"/>
          <w:iCs/>
          <w:color w:val="auto"/>
        </w:rPr>
        <w:t>Плаћање се врши уплатом</w:t>
      </w:r>
      <w:r>
        <w:rPr>
          <w:rFonts w:ascii="Arial" w:hAnsi="Arial" w:cs="Arial"/>
          <w:iCs/>
        </w:rPr>
        <w:t xml:space="preserve"> на рачун понуђача.</w:t>
      </w: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Cs/>
        </w:rPr>
        <w:lastRenderedPageBreak/>
        <w:t>Понуђачу није дозвољено да захтева аванс.</w:t>
      </w:r>
    </w:p>
    <w:p w:rsidR="00347D77" w:rsidRPr="00AF332E" w:rsidRDefault="00347D77" w:rsidP="00347D77">
      <w:pPr>
        <w:jc w:val="both"/>
        <w:rPr>
          <w:lang w:val="sr-Cyrl-CS"/>
        </w:rPr>
      </w:pPr>
    </w:p>
    <w:p w:rsidR="00347D77" w:rsidRDefault="00347D77" w:rsidP="00347D7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u w:val="single"/>
        </w:rPr>
        <w:t xml:space="preserve">8.2. </w:t>
      </w:r>
      <w:r>
        <w:rPr>
          <w:rFonts w:ascii="Arial" w:hAnsi="Arial" w:cs="Arial"/>
          <w:iCs/>
          <w:u w:val="single"/>
        </w:rPr>
        <w:t>Захтев у погледу рока важења понуде</w:t>
      </w:r>
    </w:p>
    <w:p w:rsidR="00347D77" w:rsidRDefault="00347D77" w:rsidP="00347D7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Рок важења понуде не може бити краћи од </w:t>
      </w:r>
      <w:r w:rsidR="000622FA">
        <w:rPr>
          <w:rFonts w:ascii="Arial" w:hAnsi="Arial" w:cs="Arial"/>
          <w:iCs/>
          <w:lang w:val="sr-Cyrl-CS"/>
        </w:rPr>
        <w:t>6</w:t>
      </w:r>
      <w:r>
        <w:rPr>
          <w:rFonts w:ascii="Arial" w:hAnsi="Arial" w:cs="Arial"/>
          <w:iCs/>
        </w:rPr>
        <w:t>0 дана од дана отварања понуда.</w:t>
      </w:r>
    </w:p>
    <w:p w:rsidR="00347D77" w:rsidRDefault="00347D77" w:rsidP="00347D7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Cs/>
        </w:rPr>
        <w:t>Понуђач који прихвати захтев за продужење рока важења понуде на може мењати понуду.</w:t>
      </w:r>
    </w:p>
    <w:p w:rsidR="00347D77" w:rsidRPr="00CD6E7C" w:rsidRDefault="00347D77" w:rsidP="00347D77">
      <w:pPr>
        <w:jc w:val="both"/>
        <w:rPr>
          <w:rFonts w:ascii="Arial" w:hAnsi="Arial" w:cs="Arial"/>
          <w:bCs/>
          <w:i/>
          <w:iCs/>
          <w:u w:val="single"/>
          <w:lang w:val="sr-Latn-CS"/>
        </w:rPr>
      </w:pPr>
    </w:p>
    <w:p w:rsidR="00347D77" w:rsidRPr="00CD6E7C" w:rsidRDefault="00347D77" w:rsidP="00347D77">
      <w:pPr>
        <w:jc w:val="both"/>
        <w:rPr>
          <w:rFonts w:ascii="Arial" w:hAnsi="Arial" w:cs="Arial"/>
          <w:b/>
          <w:bCs/>
          <w:i/>
          <w:iCs/>
          <w:lang w:val="sr-Latn-CS"/>
        </w:rPr>
      </w:pPr>
      <w:r>
        <w:rPr>
          <w:rFonts w:ascii="Arial" w:hAnsi="Arial" w:cs="Arial"/>
          <w:b/>
          <w:bCs/>
          <w:iCs/>
          <w:u w:val="single"/>
        </w:rPr>
        <w:t>8.3</w:t>
      </w:r>
      <w:r w:rsidRPr="00E047E7">
        <w:rPr>
          <w:rFonts w:ascii="Arial" w:hAnsi="Arial" w:cs="Arial"/>
          <w:b/>
          <w:bCs/>
          <w:iCs/>
          <w:u w:val="single"/>
        </w:rPr>
        <w:t xml:space="preserve">. </w:t>
      </w:r>
      <w:r w:rsidRPr="00E047E7">
        <w:rPr>
          <w:rFonts w:ascii="Arial" w:hAnsi="Arial" w:cs="Arial"/>
          <w:iCs/>
          <w:u w:val="single"/>
          <w:lang w:val="sr-Latn-CS"/>
        </w:rPr>
        <w:t>Испорука добара је фцо магацин купца или друго место по диспозицији наручиоца-купца.</w:t>
      </w:r>
    </w:p>
    <w:p w:rsidR="00347D77" w:rsidRPr="0098715B" w:rsidRDefault="00347D77" w:rsidP="00347D77">
      <w:pPr>
        <w:jc w:val="both"/>
        <w:rPr>
          <w:rFonts w:ascii="Arial" w:hAnsi="Arial" w:cs="Arial"/>
          <w:b/>
          <w:bCs/>
          <w:i/>
          <w:iCs/>
          <w:lang w:val="sr-Cyrl-CS"/>
        </w:rPr>
      </w:pPr>
    </w:p>
    <w:p w:rsidR="00347D77" w:rsidRDefault="00347D77" w:rsidP="00347D77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9. ВАЛУТА И НАЧИН НА КОЈИ МОРА ДА БУДЕ НАВЕДЕНА И ИЗРАЖЕНА ЦЕНА У ПОНУДИ</w:t>
      </w: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</w:rPr>
      </w:pPr>
    </w:p>
    <w:p w:rsidR="00347D77" w:rsidRPr="00895603" w:rsidRDefault="00347D77" w:rsidP="00347D7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Цена мора бити исказана у динарима </w:t>
      </w:r>
      <w:r>
        <w:rPr>
          <w:rFonts w:ascii="Arial" w:hAnsi="Arial" w:cs="Arial"/>
          <w:iCs/>
          <w:color w:val="00000A"/>
        </w:rPr>
        <w:t>без пореза на додату вредност,</w:t>
      </w:r>
      <w:r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</w:rPr>
        <w:t>са урачунатим свим трошковима које понуђач има у реализацији предметне јавне набавке</w:t>
      </w:r>
      <w:r>
        <w:rPr>
          <w:rFonts w:ascii="Arial" w:hAnsi="Arial" w:cs="Arial"/>
          <w:color w:val="auto"/>
        </w:rPr>
        <w:t>.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Цена је фиксна и не може се мењати.</w:t>
      </w:r>
      <w:r>
        <w:rPr>
          <w:rFonts w:ascii="Arial" w:hAnsi="Arial" w:cs="Arial"/>
        </w:rPr>
        <w:t xml:space="preserve"> 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Ако је у понуди исказана неуобичајено ниска цена, наручилац ће поступити у складу са чланом 92. Закона.</w:t>
      </w: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auto"/>
        </w:rPr>
      </w:pPr>
    </w:p>
    <w:p w:rsidR="00347D77" w:rsidRDefault="00347D77" w:rsidP="00347D77">
      <w:pPr>
        <w:rPr>
          <w:rFonts w:ascii="Arial" w:hAnsi="Arial" w:cs="Arial"/>
          <w:b/>
          <w:i/>
          <w:iCs/>
          <w:color w:val="auto"/>
        </w:rPr>
      </w:pPr>
      <w:r>
        <w:rPr>
          <w:rFonts w:ascii="Arial" w:hAnsi="Arial" w:cs="Arial"/>
          <w:b/>
          <w:i/>
          <w:iCs/>
          <w:color w:val="auto"/>
        </w:rPr>
        <w:t xml:space="preserve">10. ПОДАЦИ О ДРЖАВНОМ ОРГАНУ ИЛИ ОРГАНИЗАЦИЈИ, ОДНОСНО ОРГАНУ ИЛИ СЛУЖБИ ТЕРИТОРИЈАЛНЕ АУТОНОМИЈЕ  ИЛИ ЛОКАЛНЕ САМОУПРАВЕ ГДЕ </w:t>
      </w:r>
      <w:r w:rsidRPr="004C6E39">
        <w:rPr>
          <w:rFonts w:ascii="Arial" w:hAnsi="Arial" w:cs="Arial"/>
          <w:b/>
          <w:i/>
          <w:iCs/>
          <w:color w:val="auto"/>
        </w:rPr>
        <w:t>СЕ МОГУ БЛАГОВРЕМЕНО</w:t>
      </w:r>
      <w:r>
        <w:rPr>
          <w:rFonts w:ascii="Arial" w:hAnsi="Arial" w:cs="Arial"/>
          <w:b/>
          <w:i/>
          <w:iCs/>
          <w:color w:val="auto"/>
        </w:rPr>
        <w:t xml:space="preserve"> ДОБИТИ ИСПРАВНИ ПОДАЦИ О ПОРЕСКИМ ОБАВЕЗАМА </w:t>
      </w:r>
    </w:p>
    <w:p w:rsidR="00347D77" w:rsidRPr="00F10092" w:rsidRDefault="00347D77" w:rsidP="00347D77">
      <w:pPr>
        <w:jc w:val="both"/>
        <w:rPr>
          <w:rFonts w:ascii="Arial" w:hAnsi="Arial" w:cs="Arial"/>
          <w:b/>
          <w:i/>
          <w:iCs/>
          <w:color w:val="auto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Cs/>
          <w:iCs/>
          <w:color w:val="auto"/>
        </w:rPr>
      </w:pPr>
      <w:r>
        <w:rPr>
          <w:rFonts w:ascii="Arial" w:eastAsia="TimesNewRomanPSMT" w:hAnsi="Arial" w:cs="Arial"/>
          <w:bCs/>
          <w:iCs/>
          <w:color w:val="auto"/>
        </w:rPr>
        <w:t>Подаци о пореским обавезама се могу добити у Пореској управи, Министарства финансија и привреде.</w:t>
      </w:r>
    </w:p>
    <w:p w:rsidR="00347D77" w:rsidRPr="00B96D65" w:rsidRDefault="00347D77" w:rsidP="00347D77">
      <w:pPr>
        <w:rPr>
          <w:rFonts w:ascii="Arial" w:hAnsi="Arial" w:cs="Arial"/>
          <w:i/>
          <w:color w:val="FF0000"/>
        </w:rPr>
      </w:pPr>
    </w:p>
    <w:p w:rsidR="00347D77" w:rsidRPr="00B96D65" w:rsidRDefault="00347D77" w:rsidP="00347D77">
      <w:pPr>
        <w:rPr>
          <w:rFonts w:ascii="Arial" w:hAnsi="Arial" w:cs="Arial"/>
          <w:b/>
          <w:bCs/>
          <w:i/>
        </w:rPr>
      </w:pPr>
      <w:r w:rsidRPr="00B96D65">
        <w:rPr>
          <w:rFonts w:ascii="Arial" w:hAnsi="Arial" w:cs="Arial"/>
          <w:b/>
          <w:bCs/>
          <w:i/>
        </w:rPr>
        <w:t>1</w:t>
      </w:r>
      <w:r>
        <w:rPr>
          <w:rFonts w:ascii="Arial" w:hAnsi="Arial" w:cs="Arial"/>
          <w:b/>
          <w:bCs/>
          <w:i/>
        </w:rPr>
        <w:t>1</w:t>
      </w:r>
      <w:r w:rsidRPr="00B96D65">
        <w:rPr>
          <w:rFonts w:ascii="Arial" w:hAnsi="Arial" w:cs="Arial"/>
          <w:b/>
          <w:bCs/>
          <w:i/>
        </w:rPr>
        <w:t>. ДОДАТНЕ ИНФОРМАЦИЈЕ ИЛИ ПОЈАШЊЕЊА У ВЕЗИ СА ПРИПРЕМАЊЕМ ПОНУДЕ</w:t>
      </w:r>
    </w:p>
    <w:p w:rsidR="00347D77" w:rsidRDefault="00347D77" w:rsidP="00347D77">
      <w:pPr>
        <w:jc w:val="both"/>
        <w:rPr>
          <w:rFonts w:ascii="Arial" w:hAnsi="Arial" w:cs="Arial"/>
          <w:b/>
          <w:bCs/>
        </w:rPr>
      </w:pP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Заинтересовано лице може, у писаном </w:t>
      </w:r>
      <w:r>
        <w:rPr>
          <w:rFonts w:ascii="Arial" w:hAnsi="Arial" w:cs="Arial"/>
          <w:color w:val="auto"/>
        </w:rPr>
        <w:t>обл</w:t>
      </w:r>
      <w:r w:rsidRPr="00646BB7">
        <w:rPr>
          <w:rFonts w:ascii="Arial" w:hAnsi="Arial" w:cs="Arial"/>
          <w:color w:val="auto"/>
        </w:rPr>
        <w:t>ику путем поште</w:t>
      </w:r>
      <w:r w:rsidRPr="00646BB7">
        <w:rPr>
          <w:rFonts w:ascii="Arial" w:hAnsi="Arial" w:cs="Arial"/>
          <w:color w:val="auto"/>
          <w:lang w:val="sr-Cyrl-CS"/>
        </w:rPr>
        <w:t xml:space="preserve"> на адресу наручиоца</w:t>
      </w:r>
      <w:r>
        <w:rPr>
          <w:rFonts w:ascii="Arial" w:hAnsi="Arial" w:cs="Arial"/>
          <w:color w:val="auto"/>
          <w:lang w:val="sr-Cyrl-CS"/>
        </w:rPr>
        <w:t>,</w:t>
      </w:r>
      <w:r w:rsidRPr="00646BB7">
        <w:rPr>
          <w:rFonts w:ascii="Arial" w:hAnsi="Arial" w:cs="Arial"/>
          <w:color w:val="auto"/>
          <w:lang w:val="sr-Cyrl-CS"/>
        </w:rPr>
        <w:t xml:space="preserve"> </w:t>
      </w:r>
      <w:r>
        <w:rPr>
          <w:rFonts w:ascii="Arial" w:hAnsi="Arial" w:cs="Arial"/>
          <w:color w:val="auto"/>
        </w:rPr>
        <w:t>Дом здравља</w:t>
      </w:r>
      <w:r w:rsidRPr="00646BB7">
        <w:rPr>
          <w:rFonts w:ascii="Arial" w:hAnsi="Arial" w:cs="Arial"/>
          <w:color w:val="auto"/>
          <w:lang w:val="sr-Cyrl-CS"/>
        </w:rPr>
        <w:t xml:space="preserve"> </w:t>
      </w:r>
      <w:r>
        <w:rPr>
          <w:rFonts w:ascii="Arial" w:hAnsi="Arial" w:cs="Arial"/>
          <w:color w:val="auto"/>
          <w:lang w:val="sr-Cyrl-CS"/>
        </w:rPr>
        <w:t>Медвеђа  ул. Николе Тесле 4</w:t>
      </w:r>
      <w:r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  <w:lang w:val="sr-Latn-CS"/>
        </w:rPr>
        <w:t xml:space="preserve"> 16</w:t>
      </w:r>
      <w:r>
        <w:rPr>
          <w:rFonts w:ascii="Arial" w:hAnsi="Arial" w:cs="Arial"/>
          <w:color w:val="auto"/>
          <w:lang w:val="sr-Cyrl-CS"/>
        </w:rPr>
        <w:t>240 Медвеђа</w:t>
      </w:r>
      <w:r w:rsidRPr="00275B8D">
        <w:rPr>
          <w:rFonts w:ascii="Arial" w:hAnsi="Arial" w:cs="Arial"/>
          <w:color w:val="auto"/>
        </w:rPr>
        <w:t>, електронск</w:t>
      </w:r>
      <w:r>
        <w:rPr>
          <w:rFonts w:ascii="Arial" w:hAnsi="Arial" w:cs="Arial"/>
          <w:color w:val="auto"/>
          <w:lang w:val="sr-Cyrl-CS"/>
        </w:rPr>
        <w:t xml:space="preserve">ом </w:t>
      </w:r>
      <w:r w:rsidRPr="00275B8D">
        <w:rPr>
          <w:rFonts w:ascii="Arial" w:hAnsi="Arial" w:cs="Arial"/>
          <w:color w:val="auto"/>
        </w:rPr>
        <w:t>пошт</w:t>
      </w:r>
      <w:r>
        <w:rPr>
          <w:rFonts w:ascii="Arial" w:hAnsi="Arial" w:cs="Arial"/>
          <w:color w:val="auto"/>
          <w:lang w:val="sr-Cyrl-CS"/>
        </w:rPr>
        <w:t>ом</w:t>
      </w:r>
      <w:r w:rsidRPr="00275B8D">
        <w:rPr>
          <w:rFonts w:ascii="Arial" w:hAnsi="Arial" w:cs="Arial"/>
          <w:color w:val="auto"/>
          <w:lang w:val="sr-Cyrl-CS"/>
        </w:rPr>
        <w:t xml:space="preserve"> на </w:t>
      </w:r>
      <w:r w:rsidRPr="00275B8D">
        <w:rPr>
          <w:rFonts w:ascii="Arial" w:hAnsi="Arial" w:cs="Arial"/>
          <w:iCs/>
          <w:color w:val="auto"/>
        </w:rPr>
        <w:t>e</w:t>
      </w:r>
      <w:r w:rsidRPr="00275B8D">
        <w:rPr>
          <w:rFonts w:ascii="Arial" w:hAnsi="Arial" w:cs="Arial"/>
          <w:iCs/>
          <w:color w:val="auto"/>
          <w:lang w:val="ru-RU"/>
        </w:rPr>
        <w:t>-</w:t>
      </w:r>
      <w:r w:rsidRPr="00275B8D">
        <w:rPr>
          <w:rFonts w:ascii="Arial" w:hAnsi="Arial" w:cs="Arial"/>
          <w:iCs/>
          <w:color w:val="auto"/>
        </w:rPr>
        <w:t>mail</w:t>
      </w:r>
      <w:r>
        <w:rPr>
          <w:rFonts w:ascii="Arial" w:hAnsi="Arial" w:cs="Arial"/>
          <w:iCs/>
          <w:color w:val="auto"/>
        </w:rPr>
        <w:t>:</w:t>
      </w:r>
      <w:r>
        <w:rPr>
          <w:rFonts w:ascii="Arial" w:hAnsi="Arial" w:cs="Arial"/>
          <w:color w:val="auto"/>
          <w:lang w:val="sr-Latn-CS"/>
        </w:rPr>
        <w:t xml:space="preserve"> </w:t>
      </w:r>
      <w:hyperlink r:id="rId8" w:history="1">
        <w:r w:rsidRPr="00931DDF">
          <w:rPr>
            <w:rStyle w:val="Hyperlink"/>
            <w:rFonts w:ascii="Arial" w:hAnsi="Arial" w:cs="Arial"/>
            <w:lang w:val="sr-Latn-CS"/>
          </w:rPr>
          <w:t>pravnik@dzmedvedja.com</w:t>
        </w:r>
      </w:hyperlink>
      <w:r>
        <w:rPr>
          <w:rFonts w:ascii="Arial" w:hAnsi="Arial" w:cs="Arial"/>
          <w:color w:val="auto"/>
          <w:lang w:val="sr-Latn-CS"/>
        </w:rPr>
        <w:t xml:space="preserve"> </w:t>
      </w:r>
      <w:r w:rsidRPr="00275B8D">
        <w:rPr>
          <w:rFonts w:ascii="Arial" w:hAnsi="Arial" w:cs="Arial"/>
          <w:color w:val="auto"/>
        </w:rPr>
        <w:t xml:space="preserve">или </w:t>
      </w:r>
      <w:r>
        <w:rPr>
          <w:rFonts w:ascii="Arial" w:hAnsi="Arial" w:cs="Arial"/>
          <w:color w:val="auto"/>
          <w:lang w:val="sr-Cyrl-CS"/>
        </w:rPr>
        <w:t>телефоном</w:t>
      </w:r>
      <w:r w:rsidRPr="00275B8D">
        <w:rPr>
          <w:rFonts w:ascii="Arial" w:hAnsi="Arial" w:cs="Arial"/>
          <w:color w:val="auto"/>
          <w:lang w:val="sr-Cyrl-CS"/>
        </w:rPr>
        <w:t xml:space="preserve"> на број 0</w:t>
      </w:r>
      <w:r>
        <w:rPr>
          <w:rFonts w:ascii="Arial" w:hAnsi="Arial" w:cs="Arial"/>
          <w:color w:val="auto"/>
          <w:lang w:val="sr-Cyrl-CS"/>
        </w:rPr>
        <w:t>63 414780</w:t>
      </w:r>
      <w:r w:rsidRPr="00275B8D">
        <w:rPr>
          <w:rFonts w:ascii="Arial" w:hAnsi="Arial" w:cs="Arial"/>
          <w:color w:val="auto"/>
          <w:lang w:val="sr-Cyrl-CS"/>
        </w:rPr>
        <w:t>,</w:t>
      </w:r>
      <w:r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hAnsi="Arial" w:cs="Arial"/>
        </w:rPr>
        <w:t>тражити од наручиоца додатне информације или појашњења у вези са припремањем понуде, најкасније 5 дана пре истека рока за подношење понуде.</w:t>
      </w:r>
    </w:p>
    <w:p w:rsidR="00347D77" w:rsidRDefault="00347D77" w:rsidP="00347D7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Наручилац ће заинтересованом лицу у року од 3 (три) дана од дана пријема захтева за додатним информацијама или појашњењима конкурсне документације, одговор доставити у писаном облику </w:t>
      </w:r>
    </w:p>
    <w:p w:rsidR="00347D77" w:rsidRDefault="00347D77" w:rsidP="00347D7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Додатне информације или појашњења упућују се са напоменом „Захтев за додатним информацијама или појашњењима конкурсне документације,</w:t>
      </w:r>
      <w:r>
        <w:rPr>
          <w:rFonts w:ascii="Arial" w:eastAsia="TimesNewRomanPS-BoldMT" w:hAnsi="Arial" w:cs="Arial"/>
          <w:b/>
          <w:bCs/>
        </w:rPr>
        <w:t xml:space="preserve"> ЈН брoj</w:t>
      </w:r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EF293E">
        <w:rPr>
          <w:rFonts w:ascii="Arial" w:eastAsia="TimesNewRomanPS-BoldMT" w:hAnsi="Arial" w:cs="Arial"/>
          <w:b/>
          <w:bCs/>
          <w:lang w:val="sr-Cyrl-CS"/>
        </w:rPr>
        <w:t>1.1.</w:t>
      </w:r>
      <w:r w:rsidR="00107601">
        <w:rPr>
          <w:rFonts w:ascii="Arial" w:eastAsia="TimesNewRomanPS-BoldMT" w:hAnsi="Arial" w:cs="Arial"/>
          <w:b/>
          <w:bCs/>
          <w:lang w:val="sr-Latn-CS"/>
        </w:rPr>
        <w:t>5-2/020</w:t>
      </w:r>
      <w:r w:rsidR="00EF293E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4A5DBC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>биохемијск</w:t>
      </w:r>
      <w:r w:rsidR="00460793">
        <w:rPr>
          <w:rFonts w:ascii="Arial" w:hAnsi="Arial" w:cs="Arial"/>
          <w:lang w:val="sr-Cyrl-CS"/>
        </w:rPr>
        <w:t>и</w:t>
      </w:r>
      <w:r>
        <w:rPr>
          <w:rFonts w:ascii="Arial" w:hAnsi="Arial" w:cs="Arial"/>
          <w:lang w:val="sr-Cyrl-CS"/>
        </w:rPr>
        <w:t>,</w:t>
      </w:r>
      <w:r w:rsidR="00107601">
        <w:rPr>
          <w:rFonts w:ascii="Arial" w:hAnsi="Arial" w:cs="Arial"/>
          <w:lang w:val="sr-Latn-CS"/>
        </w:rPr>
        <w:t xml:space="preserve">labaratorijski </w:t>
      </w:r>
      <w:r>
        <w:rPr>
          <w:rFonts w:ascii="Arial" w:hAnsi="Arial" w:cs="Arial"/>
          <w:lang w:val="sr-Cyrl-CS"/>
        </w:rPr>
        <w:t xml:space="preserve"> </w:t>
      </w:r>
      <w:r w:rsidR="004A5DBC">
        <w:rPr>
          <w:rFonts w:ascii="Arial" w:hAnsi="Arial" w:cs="Arial"/>
          <w:lang w:val="sr-Cyrl-CS"/>
        </w:rPr>
        <w:t xml:space="preserve">и хематолошки </w:t>
      </w:r>
      <w:r w:rsidR="000622FA">
        <w:rPr>
          <w:rFonts w:ascii="Arial" w:hAnsi="Arial" w:cs="Arial"/>
          <w:lang w:val="sr-Cyrl-CS"/>
        </w:rPr>
        <w:t xml:space="preserve">потрошни </w:t>
      </w:r>
      <w:r>
        <w:rPr>
          <w:rFonts w:ascii="Arial" w:hAnsi="Arial" w:cs="Arial"/>
          <w:lang w:val="sr-Cyrl-CS"/>
        </w:rPr>
        <w:t>материјал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Ако наручилац измени или допуни конкурсну документацију 8 или мање дана пре истека рока за подношење понуда, дужан је да продужи рок за подношење понуда и објави обавештење о продужењу рока за подношење понуда. 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истеку рока предвиђеног за подношење понуда н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 xml:space="preserve">ручилац не може да мења нити да допуњује конкурсну документацију. 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auto"/>
        </w:rPr>
        <w:t>Комуникација у поступку јавне набавке врши се искључиво на начин одређен чланом 20. Закона.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47D77" w:rsidRPr="00C708CE" w:rsidRDefault="00347D77" w:rsidP="00347D77">
      <w:pPr>
        <w:jc w:val="both"/>
        <w:rPr>
          <w:rFonts w:ascii="Arial" w:hAnsi="Arial" w:cs="Arial"/>
          <w:b/>
          <w:bCs/>
          <w:i/>
        </w:rPr>
      </w:pPr>
      <w:r w:rsidRPr="00C708CE">
        <w:rPr>
          <w:rFonts w:ascii="Arial" w:hAnsi="Arial" w:cs="Arial"/>
          <w:b/>
          <w:bCs/>
          <w:i/>
        </w:rPr>
        <w:t xml:space="preserve">12. ДОДАТНА ОБЈАШЊЕЊА ОД ПОНУЂАЧА ПОСЛЕ ОТВАРАЊА ПОНУДА И КОНТРОЛА КОД ПОНУЂАЧА ОДНОСНО ЊЕГОВОГ ПОДИЗВОЂАЧА </w:t>
      </w:r>
    </w:p>
    <w:p w:rsidR="00347D77" w:rsidRPr="00C708CE" w:rsidRDefault="00347D77" w:rsidP="00347D77">
      <w:pPr>
        <w:jc w:val="both"/>
        <w:rPr>
          <w:rFonts w:ascii="Arial" w:hAnsi="Arial" w:cs="Arial"/>
          <w:b/>
          <w:bCs/>
          <w:i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</w:rPr>
        <w:t xml:space="preserve">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прегледу, вредновању и упоређивању понуда, а може да врши контролу (увид) код понуђача, односно његовог подизвођача (члан 93. Закона). </w:t>
      </w:r>
    </w:p>
    <w:p w:rsidR="00347D77" w:rsidRDefault="00347D77" w:rsidP="00347D77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bCs/>
        </w:rPr>
        <w:t>Уколико наручилац оцени да су потребна додатна објашњења или је потребно извршити</w:t>
      </w:r>
      <w:r>
        <w:rPr>
          <w:rFonts w:ascii="Arial" w:hAnsi="Arial" w:cs="Arial"/>
        </w:rPr>
        <w:t xml:space="preserve"> контролу (увид) код понуђача, односно његовог подизвођача</w:t>
      </w:r>
      <w:r>
        <w:rPr>
          <w:rFonts w:ascii="Arial" w:eastAsia="TimesNewRomanPSMT" w:hAnsi="Arial" w:cs="Arial"/>
          <w:bCs/>
        </w:rPr>
        <w:t xml:space="preserve">, наручилац ће понуђачу оставити примерени рок да поступи по позиву наручиоца, односно да омогући наручиоцу контролу (увид) код понуђача, као и код његовог подизвођача. </w:t>
      </w:r>
    </w:p>
    <w:p w:rsidR="00347D77" w:rsidRDefault="00347D77" w:rsidP="00347D77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може уз сагласност понуђача да изврши исправке рачунских грешака уочених приликом разматрања понуде по окончаном поступку отварања. </w:t>
      </w:r>
    </w:p>
    <w:p w:rsidR="00347D77" w:rsidRDefault="00347D77" w:rsidP="00347D77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 случају разлике између јединичне и укупне цене, меродавна је јединична цена.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Ако се понуђач не сагласи са исправком рачунских грешака, наручил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 xml:space="preserve">ц ће његову понуду одбити као неприхватљиву. </w:t>
      </w:r>
    </w:p>
    <w:p w:rsidR="00347D77" w:rsidRDefault="00347D77" w:rsidP="00347D77">
      <w:pPr>
        <w:jc w:val="both"/>
        <w:rPr>
          <w:rFonts w:ascii="Arial" w:hAnsi="Arial" w:cs="Arial"/>
        </w:rPr>
      </w:pPr>
    </w:p>
    <w:p w:rsidR="00347D77" w:rsidRDefault="00347D77" w:rsidP="00347D77">
      <w:pPr>
        <w:jc w:val="both"/>
        <w:rPr>
          <w:rFonts w:ascii="Arial" w:hAnsi="Arial" w:cs="Arial"/>
        </w:rPr>
      </w:pPr>
    </w:p>
    <w:p w:rsidR="00347D77" w:rsidRPr="00C708CE" w:rsidRDefault="00347D77" w:rsidP="00347D77">
      <w:pPr>
        <w:rPr>
          <w:i/>
        </w:rPr>
      </w:pPr>
      <w:r w:rsidRPr="00C708CE">
        <w:rPr>
          <w:rFonts w:ascii="Arial" w:hAnsi="Arial" w:cs="Arial"/>
          <w:b/>
          <w:bCs/>
          <w:i/>
        </w:rPr>
        <w:t>13. 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347D77" w:rsidRDefault="00347D77" w:rsidP="00347D77">
      <w:pPr>
        <w:jc w:val="both"/>
      </w:pPr>
    </w:p>
    <w:p w:rsidR="00347D77" w:rsidRDefault="00347D77" w:rsidP="00347D77">
      <w:pPr>
        <w:jc w:val="both"/>
        <w:rPr>
          <w:rFonts w:ascii="Arial" w:hAnsi="Arial" w:cs="Arial"/>
          <w:color w:val="auto"/>
        </w:rPr>
      </w:pPr>
      <w:r w:rsidRPr="002032D7">
        <w:rPr>
          <w:rFonts w:ascii="Arial" w:hAnsi="Arial" w:cs="Arial"/>
        </w:rPr>
        <w:t>Вредновање понуда вршиће се по следећим елементима критеријумима</w:t>
      </w:r>
      <w:r w:rsidR="004A5DBC">
        <w:rPr>
          <w:rFonts w:ascii="Arial" w:hAnsi="Arial" w:cs="Arial"/>
          <w:lang w:val="sr-Cyrl-CS"/>
        </w:rPr>
        <w:t>:</w:t>
      </w:r>
      <w:r w:rsidRPr="002032D7">
        <w:rPr>
          <w:rFonts w:ascii="Arial" w:hAnsi="Arial" w:cs="Arial"/>
        </w:rPr>
        <w:t xml:space="preserve"> </w:t>
      </w:r>
      <w:r w:rsidR="00242AAD">
        <w:rPr>
          <w:rFonts w:ascii="Arial" w:hAnsi="Arial" w:cs="Arial"/>
          <w:color w:val="auto"/>
          <w:lang w:val="sr-Cyrl-CS"/>
        </w:rPr>
        <w:t>нај нижа понуђена цена</w:t>
      </w:r>
      <w:r w:rsidRPr="00B96D65">
        <w:rPr>
          <w:rFonts w:ascii="Arial" w:hAnsi="Arial" w:cs="Arial"/>
          <w:color w:val="auto"/>
        </w:rPr>
        <w:t>:</w:t>
      </w:r>
    </w:p>
    <w:p w:rsidR="00347D77" w:rsidRPr="00B96D65" w:rsidRDefault="00347D77" w:rsidP="00347D77">
      <w:pPr>
        <w:jc w:val="both"/>
        <w:rPr>
          <w:rFonts w:ascii="Arial" w:hAnsi="Arial" w:cs="Arial"/>
          <w:color w:val="auto"/>
          <w:lang w:val="sr-Cyrl-CS"/>
        </w:rPr>
      </w:pPr>
    </w:p>
    <w:p w:rsidR="00347D77" w:rsidRPr="00242AAD" w:rsidRDefault="00347D77" w:rsidP="00242AAD">
      <w:pPr>
        <w:ind w:left="710"/>
        <w:jc w:val="both"/>
        <w:rPr>
          <w:rFonts w:ascii="Arial" w:hAnsi="Arial" w:cs="Arial"/>
          <w:u w:val="single"/>
        </w:rPr>
      </w:pPr>
      <w:r w:rsidRPr="00242AAD">
        <w:rPr>
          <w:rFonts w:ascii="Arial" w:hAnsi="Arial" w:cs="Arial"/>
          <w:color w:val="auto"/>
        </w:rPr>
        <w:t xml:space="preserve">Рок испоруке </w:t>
      </w:r>
      <w:r w:rsidR="00242AAD" w:rsidRPr="00242AAD">
        <w:rPr>
          <w:rFonts w:ascii="Arial" w:hAnsi="Arial" w:cs="Arial"/>
          <w:color w:val="auto"/>
          <w:lang w:val="sr-Cyrl-CS"/>
        </w:rPr>
        <w:t>и р</w:t>
      </w:r>
      <w:r w:rsidRPr="00242AAD">
        <w:rPr>
          <w:rFonts w:ascii="Arial" w:hAnsi="Arial" w:cs="Arial"/>
          <w:color w:val="auto"/>
          <w:lang w:val="sr-Cyrl-CS"/>
        </w:rPr>
        <w:t>ок плаћања</w:t>
      </w:r>
      <w:r w:rsidR="00242AAD" w:rsidRPr="00242AAD">
        <w:rPr>
          <w:rFonts w:ascii="Arial" w:hAnsi="Arial" w:cs="Arial"/>
          <w:color w:val="auto"/>
          <w:lang w:val="sr-Cyrl-CS"/>
        </w:rPr>
        <w:t xml:space="preserve"> ће се узимати у обзир када две и више понуда имају исту цену.</w:t>
      </w:r>
    </w:p>
    <w:p w:rsidR="00347D77" w:rsidRPr="00652578" w:rsidRDefault="00347D77" w:rsidP="00347D77">
      <w:pPr>
        <w:jc w:val="both"/>
        <w:rPr>
          <w:rFonts w:ascii="Arial" w:hAnsi="Arial" w:cs="Arial"/>
        </w:rPr>
      </w:pPr>
      <w:r w:rsidRPr="002032D7">
        <w:rPr>
          <w:rFonts w:ascii="Arial" w:hAnsi="Arial" w:cs="Arial"/>
        </w:rPr>
        <w:tab/>
      </w:r>
      <w:r w:rsidRPr="002032D7">
        <w:rPr>
          <w:rFonts w:ascii="Arial" w:hAnsi="Arial" w:cs="Arial"/>
        </w:rPr>
        <w:tab/>
      </w:r>
      <w:r w:rsidRPr="002032D7">
        <w:rPr>
          <w:rFonts w:ascii="Arial" w:hAnsi="Arial" w:cs="Arial"/>
        </w:rPr>
        <w:tab/>
      </w:r>
      <w:r w:rsidRPr="002032D7">
        <w:rPr>
          <w:rFonts w:ascii="Arial" w:hAnsi="Arial" w:cs="Arial"/>
        </w:rPr>
        <w:tab/>
      </w:r>
      <w:r w:rsidRPr="002032D7">
        <w:rPr>
          <w:rFonts w:ascii="Arial" w:hAnsi="Arial" w:cs="Arial"/>
        </w:rPr>
        <w:tab/>
        <w:t xml:space="preserve">        </w:t>
      </w:r>
    </w:p>
    <w:p w:rsidR="00347D77" w:rsidRPr="0037761C" w:rsidRDefault="00347D77" w:rsidP="00347D77">
      <w:pPr>
        <w:jc w:val="both"/>
        <w:rPr>
          <w:rFonts w:ascii="Arial" w:hAnsi="Arial" w:cs="Arial"/>
          <w:b/>
          <w:bCs/>
          <w:i/>
          <w:lang w:val="sr-Cyrl-CS"/>
        </w:rPr>
      </w:pPr>
      <w:r w:rsidRPr="00C708CE">
        <w:rPr>
          <w:rFonts w:ascii="Arial" w:hAnsi="Arial" w:cs="Arial"/>
          <w:b/>
          <w:bCs/>
          <w:i/>
        </w:rPr>
        <w:t>14</w:t>
      </w:r>
      <w:r w:rsidRPr="00242AAD">
        <w:rPr>
          <w:rFonts w:ascii="Arial" w:hAnsi="Arial" w:cs="Arial"/>
          <w:b/>
          <w:bCs/>
          <w:i/>
          <w:sz w:val="20"/>
          <w:szCs w:val="20"/>
        </w:rPr>
        <w:t xml:space="preserve">. КАДА ПОСТОЈЕ ДВЕ ИЛИ ВИШЕ ПОНУДА СА ЈЕДНАКИМ БРОЈЕМ </w:t>
      </w:r>
      <w:r w:rsidRPr="00242AAD">
        <w:rPr>
          <w:rFonts w:ascii="Arial" w:hAnsi="Arial" w:cs="Arial"/>
          <w:b/>
          <w:bCs/>
          <w:i/>
          <w:sz w:val="20"/>
          <w:szCs w:val="20"/>
          <w:lang w:val="sr-Cyrl-CS"/>
        </w:rPr>
        <w:t>ДАНА ИСПОРУКЕ</w:t>
      </w:r>
      <w:r w:rsidRPr="00242AAD">
        <w:rPr>
          <w:rFonts w:ascii="Arial" w:hAnsi="Arial" w:cs="Arial"/>
          <w:b/>
          <w:bCs/>
          <w:i/>
          <w:sz w:val="20"/>
          <w:szCs w:val="20"/>
        </w:rPr>
        <w:t xml:space="preserve"> КАО НАЈПОВОЉНИЈА ЋЕ БИТИ ИЗАБРАНА ОНА СА НАЈНИЖОМ ПОНУЂЕНОМ ЦЕНОМ </w:t>
      </w:r>
      <w:r w:rsidRPr="00242AAD">
        <w:rPr>
          <w:rFonts w:ascii="Arial" w:hAnsi="Arial" w:cs="Arial"/>
          <w:b/>
          <w:bCs/>
          <w:i/>
          <w:sz w:val="20"/>
          <w:szCs w:val="20"/>
          <w:lang w:val="sr-Cyrl-CS"/>
        </w:rPr>
        <w:t>И НАЈ ДУЖИМ РОКОМ ЗА ПЛАЋАЊЕ</w:t>
      </w:r>
    </w:p>
    <w:p w:rsidR="00347D77" w:rsidRPr="00C708CE" w:rsidRDefault="00347D77" w:rsidP="00347D77">
      <w:pPr>
        <w:jc w:val="both"/>
        <w:rPr>
          <w:rFonts w:ascii="Arial" w:hAnsi="Arial" w:cs="Arial"/>
          <w:b/>
          <w:bCs/>
          <w:i/>
          <w:iCs/>
          <w:highlight w:val="yellow"/>
        </w:rPr>
      </w:pPr>
    </w:p>
    <w:p w:rsidR="00347D77" w:rsidRPr="00275B8D" w:rsidRDefault="00347D77" w:rsidP="00347D77">
      <w:pPr>
        <w:jc w:val="both"/>
        <w:rPr>
          <w:lang w:val="sr-Cyrl-CS"/>
        </w:rPr>
      </w:pPr>
    </w:p>
    <w:p w:rsidR="00347D77" w:rsidRPr="00CC1065" w:rsidRDefault="00347D77" w:rsidP="00347D77">
      <w:pPr>
        <w:jc w:val="both"/>
        <w:rPr>
          <w:rFonts w:ascii="Arial" w:hAnsi="Arial" w:cs="Arial"/>
          <w:b/>
          <w:bCs/>
          <w:i/>
        </w:rPr>
      </w:pPr>
      <w:r w:rsidRPr="00CC1065">
        <w:rPr>
          <w:rFonts w:ascii="Arial" w:hAnsi="Arial" w:cs="Arial"/>
          <w:b/>
          <w:bCs/>
          <w:i/>
        </w:rPr>
        <w:lastRenderedPageBreak/>
        <w:t xml:space="preserve">15. ПОШТОВАЊЕ ОБАВЕЗА КОЈЕ ПРОИЗИЛАЗЕ ИЗ ВАЖЕЋИХ ПРОПИСА </w:t>
      </w:r>
    </w:p>
    <w:p w:rsidR="00347D77" w:rsidRDefault="00347D77" w:rsidP="00347D77">
      <w:pPr>
        <w:jc w:val="both"/>
        <w:rPr>
          <w:rFonts w:ascii="Arial" w:hAnsi="Arial" w:cs="Arial"/>
          <w:b/>
          <w:bCs/>
        </w:rPr>
      </w:pPr>
    </w:p>
    <w:p w:rsidR="00347D77" w:rsidRDefault="00347D77" w:rsidP="00347D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раду, запошљавању и условима рада, заштити животне средине, као и да гарантује да је ималац права интелектуалне својине.  (</w:t>
      </w:r>
      <w:r w:rsidRPr="00946FBE">
        <w:rPr>
          <w:rFonts w:ascii="Arial" w:hAnsi="Arial" w:cs="Arial"/>
          <w:b/>
          <w:lang w:val="sr-Cyrl-CS"/>
        </w:rPr>
        <w:t xml:space="preserve">Х </w:t>
      </w:r>
      <w:r>
        <w:rPr>
          <w:rFonts w:ascii="Arial" w:hAnsi="Arial" w:cs="Arial"/>
          <w:b/>
          <w:lang w:val="sr-Cyrl-CS"/>
        </w:rPr>
        <w:t>образац изјаве о поштовању</w:t>
      </w:r>
      <w:r w:rsidRPr="00FB74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CS"/>
        </w:rPr>
        <w:t>из чл.75 ст.2 закона</w:t>
      </w:r>
      <w:r w:rsidRPr="00FB74E5">
        <w:rPr>
          <w:rFonts w:ascii="Arial" w:hAnsi="Arial" w:cs="Arial"/>
          <w:b/>
        </w:rPr>
        <w:t>)</w:t>
      </w:r>
      <w:r w:rsidRPr="00FB74E5">
        <w:rPr>
          <w:rFonts w:ascii="Arial" w:hAnsi="Arial" w:cs="Arial"/>
          <w:b/>
          <w:lang w:val="sr-Cyrl-CS"/>
        </w:rPr>
        <w:t>.</w:t>
      </w:r>
    </w:p>
    <w:p w:rsidR="00347D77" w:rsidRDefault="00347D77" w:rsidP="00347D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47D77" w:rsidRDefault="00347D77" w:rsidP="00347D77">
      <w:pPr>
        <w:jc w:val="both"/>
        <w:rPr>
          <w:rFonts w:ascii="Arial" w:hAnsi="Arial" w:cs="Arial"/>
          <w:b/>
        </w:rPr>
      </w:pPr>
    </w:p>
    <w:p w:rsidR="00347D77" w:rsidRPr="00CC1065" w:rsidRDefault="00347D77" w:rsidP="00347D77">
      <w:pPr>
        <w:rPr>
          <w:rFonts w:ascii="Arial" w:hAnsi="Arial" w:cs="Arial"/>
          <w:b/>
          <w:bCs/>
          <w:i/>
        </w:rPr>
      </w:pPr>
      <w:r w:rsidRPr="00CC1065">
        <w:rPr>
          <w:rFonts w:ascii="Arial" w:hAnsi="Arial" w:cs="Arial"/>
          <w:b/>
          <w:bCs/>
          <w:i/>
          <w:lang w:val="sr-Cyrl-CS"/>
        </w:rPr>
        <w:t>1</w:t>
      </w:r>
      <w:r>
        <w:rPr>
          <w:rFonts w:ascii="Arial" w:hAnsi="Arial" w:cs="Arial"/>
          <w:b/>
          <w:bCs/>
          <w:i/>
        </w:rPr>
        <w:t>6</w:t>
      </w:r>
      <w:r w:rsidRPr="00CC1065">
        <w:rPr>
          <w:rFonts w:ascii="Arial" w:hAnsi="Arial" w:cs="Arial"/>
          <w:b/>
          <w:bCs/>
          <w:i/>
        </w:rPr>
        <w:t xml:space="preserve">. НАЧИН И РОК ЗА ПОДНОШЕЊЕ ЗАХТЕВА ЗА ЗАШТИТУ ПРАВА ПОНУЂАЧА </w:t>
      </w:r>
    </w:p>
    <w:p w:rsidR="00347D77" w:rsidRDefault="00347D77" w:rsidP="00347D77">
      <w:pPr>
        <w:jc w:val="both"/>
        <w:rPr>
          <w:rFonts w:ascii="Arial" w:hAnsi="Arial" w:cs="Arial"/>
          <w:b/>
          <w:bCs/>
        </w:rPr>
      </w:pP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Захтев за заштиту права може да поднесе понуђач, односно свако заинтересовано лице, или пословно удружење у њихово им</w:t>
      </w:r>
      <w:r>
        <w:rPr>
          <w:rFonts w:ascii="Arial" w:hAnsi="Arial" w:cs="Arial"/>
          <w:lang w:val="sr-Cyrl-CS"/>
        </w:rPr>
        <w:t>е</w:t>
      </w:r>
      <w:r>
        <w:rPr>
          <w:rFonts w:ascii="Arial" w:hAnsi="Arial" w:cs="Arial"/>
        </w:rPr>
        <w:t xml:space="preserve">. 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Захтев за заштиту права подноси се Републичкој комисији, а предаје наручиоцу. Примерак захтева за заштиту права подносилац истовремено доставља Републичкој комисији.</w:t>
      </w:r>
      <w:r>
        <w:rPr>
          <w:rFonts w:ascii="Arial" w:eastAsia="TimesNewRomanPSMT" w:hAnsi="Arial" w:cs="Arial"/>
          <w:bCs/>
        </w:rPr>
        <w:t xml:space="preserve"> </w:t>
      </w:r>
      <w:r>
        <w:rPr>
          <w:rFonts w:ascii="Arial" w:hAnsi="Arial" w:cs="Arial"/>
        </w:rPr>
        <w:t>Захтев за заштиту права се може поднети у току целог поступка јавне набавке, против сваке радње наручиоца, осим уколико Законом није другачије одређено.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Уколико се захтевом за заштиту права оспорава врста поступка, садржина позива за подношење понуда или конкурсне документације, захтев ће се сматрати благовременим уколико је примљен од стране наручиоца најкасније 3 дана пре истека рока за подношење понуда, без обзира на начин достављања.  У том случају подношења захтева за заштиту права долази до застоја рока за подношење понуда. 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После доношења одлуке о додели уговора из чл. 108. Закона или одлуке о обустави поступка јавне набавке из чл. 109. Закона, рок за подношење захтева за заштиту права је 5 дана од дана пријема одлуке. 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 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Ако је у истом поступку јавне набавке поново поднет захтев за заштиту права од стр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 xml:space="preserve">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 </w:t>
      </w:r>
    </w:p>
    <w:p w:rsidR="00347D77" w:rsidRDefault="00347D77" w:rsidP="00347D77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</w:rPr>
        <w:t xml:space="preserve">Подносилац захтева је дужан да на рачун буџета Републике Србије уплати таксу од 40.000,00 динара (број жиро рачуна: 840-742221843-57, позив на број  50-016, сврха: Републичка административна такса са назнаком набавке на коју се односи, корисник: Буџет Републике Србије). </w:t>
      </w:r>
    </w:p>
    <w:p w:rsidR="00347D77" w:rsidRDefault="00347D77" w:rsidP="00347D77">
      <w:pPr>
        <w:jc w:val="both"/>
        <w:rPr>
          <w:rFonts w:ascii="Arial" w:eastAsia="TimesNewRomanPSMT" w:hAnsi="Arial" w:cs="Arial"/>
          <w:bCs/>
          <w:lang w:val="sr-Cyrl-CS"/>
        </w:rPr>
      </w:pPr>
      <w:r>
        <w:rPr>
          <w:rFonts w:ascii="Arial" w:eastAsia="TimesNewRomanPSMT" w:hAnsi="Arial" w:cs="Arial"/>
          <w:bCs/>
        </w:rPr>
        <w:t>Поступак заштите права понуђача регулисан је одредбама чл. 138. - 167. Закона.</w:t>
      </w:r>
      <w:r w:rsidR="00242AAD">
        <w:rPr>
          <w:rFonts w:ascii="Arial" w:eastAsia="TimesNewRomanPSMT" w:hAnsi="Arial" w:cs="Arial"/>
          <w:bCs/>
          <w:lang w:val="sr-Cyrl-CS"/>
        </w:rPr>
        <w:t xml:space="preserve"> </w:t>
      </w:r>
    </w:p>
    <w:p w:rsidR="00347D77" w:rsidRPr="00597E14" w:rsidRDefault="00347D77" w:rsidP="00347D77">
      <w:pPr>
        <w:jc w:val="both"/>
        <w:rPr>
          <w:rFonts w:ascii="Arial" w:hAnsi="Arial" w:cs="Arial"/>
          <w:lang w:val="sr-Cyrl-CS"/>
        </w:rPr>
      </w:pPr>
    </w:p>
    <w:p w:rsidR="00347D77" w:rsidRDefault="00347D77" w:rsidP="00347D77">
      <w:pPr>
        <w:jc w:val="both"/>
        <w:rPr>
          <w:rFonts w:ascii="Arial" w:hAnsi="Arial" w:cs="Arial"/>
        </w:rPr>
      </w:pPr>
    </w:p>
    <w:p w:rsidR="00347D77" w:rsidRPr="00CC1065" w:rsidRDefault="00347D77" w:rsidP="00347D77">
      <w:pPr>
        <w:rPr>
          <w:rFonts w:ascii="Arial" w:hAnsi="Arial" w:cs="Arial"/>
          <w:b/>
          <w:i/>
        </w:rPr>
      </w:pPr>
      <w:r w:rsidRPr="00CC1065">
        <w:rPr>
          <w:rFonts w:ascii="Arial" w:hAnsi="Arial" w:cs="Arial"/>
          <w:b/>
          <w:i/>
          <w:lang w:val="sr-Cyrl-CS"/>
        </w:rPr>
        <w:t>1</w:t>
      </w:r>
      <w:r>
        <w:rPr>
          <w:rFonts w:ascii="Arial" w:hAnsi="Arial" w:cs="Arial"/>
          <w:b/>
          <w:i/>
        </w:rPr>
        <w:t>7</w:t>
      </w:r>
      <w:r w:rsidRPr="00CC1065">
        <w:rPr>
          <w:rFonts w:ascii="Arial" w:hAnsi="Arial" w:cs="Arial"/>
          <w:b/>
          <w:i/>
        </w:rPr>
        <w:t>. РОК У КОЈЕМ ЋЕ УГОВОР БИТИ ЗАКЉУЧЕН</w:t>
      </w:r>
    </w:p>
    <w:p w:rsidR="00347D77" w:rsidRDefault="00347D77" w:rsidP="00347D77">
      <w:pPr>
        <w:jc w:val="both"/>
        <w:rPr>
          <w:rFonts w:ascii="Arial" w:hAnsi="Arial" w:cs="Arial"/>
          <w:b/>
        </w:rPr>
      </w:pP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Уговор о јавној набавци ће бити закључен са понуђачем којем је додељен уговор у року од </w:t>
      </w:r>
      <w:r>
        <w:rPr>
          <w:rFonts w:ascii="Arial" w:hAnsi="Arial" w:cs="Arial"/>
          <w:lang w:val="sr-Cyrl-CS"/>
        </w:rPr>
        <w:t>10</w:t>
      </w:r>
      <w:r>
        <w:rPr>
          <w:rFonts w:ascii="Arial" w:hAnsi="Arial" w:cs="Arial"/>
        </w:rPr>
        <w:t xml:space="preserve"> дана од дана протека рока за подношење захт</w:t>
      </w:r>
      <w:r>
        <w:rPr>
          <w:rFonts w:ascii="Arial" w:hAnsi="Arial" w:cs="Arial"/>
          <w:lang w:val="sr-Cyrl-CS"/>
        </w:rPr>
        <w:t>е</w:t>
      </w:r>
      <w:r>
        <w:rPr>
          <w:rFonts w:ascii="Arial" w:hAnsi="Arial" w:cs="Arial"/>
        </w:rPr>
        <w:t xml:space="preserve">ва за заштиту права из члана 149. Закона. </w:t>
      </w: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случају да је поднета само једна понуда наручилац може закључити уговор пре истека рока за подношење </w:t>
      </w:r>
      <w:r w:rsidRPr="00F7636B">
        <w:rPr>
          <w:rFonts w:ascii="Arial" w:hAnsi="Arial" w:cs="Arial"/>
          <w:color w:val="auto"/>
        </w:rPr>
        <w:t>захтева</w:t>
      </w:r>
      <w:r>
        <w:rPr>
          <w:rFonts w:ascii="Arial" w:hAnsi="Arial" w:cs="Arial"/>
        </w:rPr>
        <w:t xml:space="preserve"> за заштиту права, у складу са чланом 112. став 2. тачка 5) Закона. </w:t>
      </w:r>
    </w:p>
    <w:p w:rsidR="00347D77" w:rsidRDefault="00347D77" w:rsidP="00347D77">
      <w:pPr>
        <w:jc w:val="both"/>
        <w:rPr>
          <w:rFonts w:ascii="Arial" w:hAnsi="Arial" w:cs="Arial"/>
        </w:rPr>
      </w:pPr>
    </w:p>
    <w:p w:rsidR="00347D77" w:rsidRDefault="00347D77" w:rsidP="00347D77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VI ОБРАЗАЦ ПОНУДЕ</w:t>
      </w:r>
    </w:p>
    <w:p w:rsidR="00347D77" w:rsidRDefault="00347D77" w:rsidP="00347D77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Pr="00597E14" w:rsidRDefault="00347D77" w:rsidP="00347D77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Cs/>
        </w:rPr>
        <w:t>Понуда бр ________________ од __________________ за јавну набавку</w:t>
      </w:r>
      <w:r>
        <w:rPr>
          <w:rFonts w:ascii="Arial" w:hAnsi="Arial" w:cs="Arial"/>
        </w:rPr>
        <w:t xml:space="preserve"> </w:t>
      </w:r>
      <w:r w:rsidR="0030595F">
        <w:rPr>
          <w:rFonts w:ascii="Arial" w:hAnsi="Arial" w:cs="Arial"/>
          <w:lang w:val="sr-Cyrl-CS"/>
        </w:rPr>
        <w:t xml:space="preserve">лабар. </w:t>
      </w:r>
      <w:r w:rsidR="00460793">
        <w:rPr>
          <w:rFonts w:ascii="Arial" w:hAnsi="Arial" w:cs="Arial"/>
          <w:lang w:val="sr-Cyrl-CS"/>
        </w:rPr>
        <w:t xml:space="preserve">хематолошког </w:t>
      </w:r>
      <w:r>
        <w:rPr>
          <w:rFonts w:ascii="Arial" w:hAnsi="Arial" w:cs="Arial"/>
          <w:lang w:val="sr-Cyrl-CS"/>
        </w:rPr>
        <w:t>лабараторијског</w:t>
      </w:r>
      <w:r w:rsidR="00460793">
        <w:rPr>
          <w:rFonts w:ascii="Arial" w:hAnsi="Arial" w:cs="Arial"/>
          <w:lang w:val="sr-Cyrl-CS"/>
        </w:rPr>
        <w:t xml:space="preserve"> и</w:t>
      </w:r>
      <w:r w:rsidR="00460793" w:rsidRPr="00460793">
        <w:rPr>
          <w:rFonts w:ascii="Arial" w:hAnsi="Arial" w:cs="Arial"/>
          <w:lang w:val="sr-Cyrl-CS"/>
        </w:rPr>
        <w:t xml:space="preserve"> </w:t>
      </w:r>
      <w:r w:rsidR="00460793">
        <w:rPr>
          <w:rFonts w:ascii="Arial" w:hAnsi="Arial" w:cs="Arial"/>
          <w:lang w:val="sr-Cyrl-CS"/>
        </w:rPr>
        <w:t>биохемијског</w:t>
      </w:r>
      <w:r>
        <w:rPr>
          <w:rFonts w:ascii="Arial" w:hAnsi="Arial" w:cs="Arial"/>
          <w:lang w:val="sr-Cyrl-CS"/>
        </w:rPr>
        <w:t xml:space="preserve"> материјала  </w:t>
      </w:r>
    </w:p>
    <w:p w:rsidR="00347D77" w:rsidRDefault="00347D77" w:rsidP="00347D77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1)ОПШТИ ПОДАЦИ О ПОНУЂАЧУ</w:t>
      </w:r>
    </w:p>
    <w:tbl>
      <w:tblPr>
        <w:tblW w:w="0" w:type="auto"/>
        <w:tblInd w:w="-15" w:type="dxa"/>
        <w:tblLayout w:type="fixed"/>
        <w:tblLook w:val="0000"/>
      </w:tblPr>
      <w:tblGrid>
        <w:gridCol w:w="4621"/>
        <w:gridCol w:w="4650"/>
      </w:tblGrid>
      <w:tr w:rsidR="00347D77" w:rsidTr="00E944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val="sr-Cyrl-CS"/>
              </w:rPr>
              <w:t>Пословно име</w:t>
            </w:r>
            <w:r>
              <w:rPr>
                <w:rFonts w:ascii="Arial" w:hAnsi="Arial" w:cs="Arial"/>
                <w:i/>
                <w:iCs/>
              </w:rPr>
              <w:t xml:space="preserve">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47D77" w:rsidTr="00E944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Адреса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47D77" w:rsidTr="00E944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Матични број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47D77" w:rsidRPr="00B21BCC" w:rsidTr="00E944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Pr="00652578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347D77" w:rsidTr="00E944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Име особе за контакт: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47D77" w:rsidRPr="00B21BCC" w:rsidTr="00E944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347D77" w:rsidTr="00E944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Телефон: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47D77" w:rsidTr="00E944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Телефакс: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47D77" w:rsidTr="00E944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Pr="00652578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lastRenderedPageBreak/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347D77" w:rsidRDefault="00347D77" w:rsidP="00E944BD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347D77" w:rsidTr="00E944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Pr="00652578" w:rsidRDefault="00347D77" w:rsidP="00E944B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347D77" w:rsidRDefault="00347D77" w:rsidP="00E944BD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347D77" w:rsidRDefault="00347D77" w:rsidP="00E944BD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347D77" w:rsidRDefault="00347D77" w:rsidP="00347D77"/>
    <w:p w:rsidR="00347D77" w:rsidRDefault="00347D77" w:rsidP="00347D77">
      <w:pPr>
        <w:rPr>
          <w:rFonts w:ascii="Arial" w:hAnsi="Arial" w:cs="Arial"/>
          <w:b/>
          <w:bCs/>
          <w:i/>
          <w:iCs/>
        </w:rPr>
      </w:pPr>
    </w:p>
    <w:p w:rsidR="00347D77" w:rsidRDefault="00347D77" w:rsidP="00347D77">
      <w:r>
        <w:rPr>
          <w:rFonts w:ascii="Arial" w:eastAsia="TimesNewRomanPSMT" w:hAnsi="Arial" w:cs="Arial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15" w:type="dxa"/>
        <w:tblLayout w:type="fixed"/>
        <w:tblLook w:val="0000"/>
      </w:tblPr>
      <w:tblGrid>
        <w:gridCol w:w="9272"/>
      </w:tblGrid>
      <w:tr w:rsidR="00347D77" w:rsidTr="00E944BD">
        <w:trPr>
          <w:trHeight w:val="486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>А) САМОСТАЛНО</w:t>
            </w:r>
          </w:p>
        </w:tc>
      </w:tr>
      <w:tr w:rsidR="00347D77" w:rsidTr="00E944BD">
        <w:trPr>
          <w:trHeight w:val="550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>Б) СА ПОДИЗВОЂАЧЕМ</w:t>
            </w:r>
          </w:p>
        </w:tc>
      </w:tr>
      <w:tr w:rsidR="00347D77" w:rsidTr="00E944BD">
        <w:trPr>
          <w:trHeight w:val="558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>В) КАО ЗАЈЕДНИЧКУ ПОНУДУ</w:t>
            </w:r>
          </w:p>
        </w:tc>
      </w:tr>
    </w:tbl>
    <w:p w:rsidR="00347D77" w:rsidRDefault="00347D77" w:rsidP="00347D77">
      <w:pPr>
        <w:jc w:val="both"/>
        <w:rPr>
          <w:rFonts w:eastAsia="TimesNewRomanPSMT"/>
          <w:bCs/>
        </w:rPr>
      </w:pPr>
      <w:r>
        <w:rPr>
          <w:rFonts w:ascii="Arial" w:hAnsi="Arial" w:cs="Arial"/>
          <w:b/>
          <w:i/>
          <w:iCs/>
          <w:lang w:val="ru-RU"/>
        </w:rPr>
        <w:t>Напомена:</w:t>
      </w:r>
      <w:r>
        <w:rPr>
          <w:rFonts w:ascii="Arial" w:hAnsi="Arial" w:cs="Arial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</w:t>
      </w:r>
      <w:r w:rsidRPr="00F7636B">
        <w:rPr>
          <w:rFonts w:ascii="Arial" w:hAnsi="Arial" w:cs="Arial"/>
          <w:i/>
          <w:iCs/>
          <w:color w:val="auto"/>
          <w:lang w:val="ru-RU"/>
        </w:rPr>
        <w:t>свим учесницима</w:t>
      </w:r>
      <w:r>
        <w:rPr>
          <w:rFonts w:ascii="Arial" w:hAnsi="Arial" w:cs="Arial"/>
          <w:i/>
          <w:iCs/>
          <w:lang w:val="ru-RU"/>
        </w:rPr>
        <w:t xml:space="preserve"> заједничке понуде, уколико понуду подноси група понуђача</w:t>
      </w:r>
    </w:p>
    <w:p w:rsidR="00347D77" w:rsidRDefault="00347D77" w:rsidP="00347D77">
      <w:pPr>
        <w:jc w:val="both"/>
        <w:rPr>
          <w:rFonts w:eastAsia="TimesNewRomanPSMT"/>
          <w:bCs/>
          <w:lang w:val="sr-Cyrl-CS"/>
        </w:rPr>
      </w:pPr>
    </w:p>
    <w:p w:rsidR="00347D77" w:rsidRDefault="00347D77" w:rsidP="00347D77">
      <w:pPr>
        <w:jc w:val="both"/>
        <w:rPr>
          <w:rFonts w:eastAsia="TimesNewRomanPSMT"/>
          <w:bCs/>
          <w:lang w:val="sr-Cyrl-CS"/>
        </w:rPr>
      </w:pPr>
    </w:p>
    <w:p w:rsidR="00347D77" w:rsidRDefault="00347D77" w:rsidP="00347D77">
      <w:pPr>
        <w:jc w:val="both"/>
        <w:rPr>
          <w:rFonts w:eastAsia="TimesNewRomanPSMT"/>
          <w:bCs/>
        </w:rPr>
      </w:pPr>
    </w:p>
    <w:p w:rsidR="00347D77" w:rsidRDefault="00347D77" w:rsidP="00347D77">
      <w:pPr>
        <w:jc w:val="both"/>
        <w:rPr>
          <w:rFonts w:eastAsia="TimesNewRomanPSMT"/>
          <w:bCs/>
        </w:rPr>
      </w:pPr>
    </w:p>
    <w:p w:rsidR="00347D77" w:rsidRDefault="00347D77" w:rsidP="00347D77">
      <w:pPr>
        <w:jc w:val="both"/>
        <w:rPr>
          <w:rFonts w:eastAsia="TimesNewRomanPSMT"/>
          <w:bCs/>
        </w:rPr>
      </w:pPr>
    </w:p>
    <w:p w:rsidR="00347D77" w:rsidRPr="00DF44D2" w:rsidRDefault="00347D77" w:rsidP="00347D77">
      <w:pPr>
        <w:jc w:val="both"/>
        <w:rPr>
          <w:rFonts w:eastAsia="TimesNewRomanPSMT"/>
          <w:bCs/>
        </w:rPr>
      </w:pPr>
    </w:p>
    <w:p w:rsidR="00347D77" w:rsidRPr="00C90890" w:rsidRDefault="00347D77" w:rsidP="00347D77">
      <w:pPr>
        <w:jc w:val="both"/>
        <w:rPr>
          <w:rFonts w:ascii="Arial" w:eastAsia="TimesNewRomanPSMT" w:hAnsi="Arial" w:cs="Arial"/>
          <w:b/>
          <w:bCs/>
          <w:i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/>
          <w:bCs/>
          <w:i/>
        </w:rPr>
      </w:pPr>
      <w:r>
        <w:rPr>
          <w:rFonts w:ascii="Arial" w:eastAsia="TimesNewRomanPSMT" w:hAnsi="Arial" w:cs="Arial"/>
          <w:b/>
          <w:bCs/>
          <w:i/>
          <w:lang w:val="sr-Cyrl-CS"/>
        </w:rPr>
        <w:t xml:space="preserve">3) </w:t>
      </w:r>
      <w:r>
        <w:rPr>
          <w:rFonts w:ascii="Arial" w:eastAsia="TimesNewRomanPSMT" w:hAnsi="Arial" w:cs="Arial"/>
          <w:b/>
          <w:bCs/>
          <w:i/>
        </w:rPr>
        <w:t xml:space="preserve">ПОДАЦИ О ПОДИЗВОЂАЧУ </w:t>
      </w:r>
    </w:p>
    <w:p w:rsidR="00347D77" w:rsidRDefault="00347D77" w:rsidP="00347D77">
      <w:pPr>
        <w:jc w:val="both"/>
      </w:pPr>
      <w:r>
        <w:rPr>
          <w:rFonts w:ascii="Arial" w:eastAsia="TimesNewRomanPSMT" w:hAnsi="Arial" w:cs="Arial"/>
          <w:b/>
          <w:bCs/>
          <w:i/>
        </w:rPr>
        <w:tab/>
      </w:r>
    </w:p>
    <w:tbl>
      <w:tblPr>
        <w:tblW w:w="0" w:type="auto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347D77" w:rsidTr="00E944BD">
        <w:trPr>
          <w:trHeight w:val="57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  <w:lang w:val="sr-Cyrl-CS"/>
              </w:rPr>
              <w:t>Пословно име</w:t>
            </w:r>
            <w:r>
              <w:rPr>
                <w:rFonts w:ascii="Arial" w:eastAsia="TimesNewRomanPSMT" w:hAnsi="Arial" w:cs="Arial"/>
                <w:bCs/>
                <w:i/>
              </w:rPr>
              <w:t xml:space="preserve"> подизвођача: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rPr>
          <w:trHeight w:val="57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347D77" w:rsidTr="00E944BD">
        <w:trPr>
          <w:trHeight w:val="57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Назив подизвођача: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rPr>
          <w:trHeight w:val="56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</w:tbl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u w:val="single"/>
          <w:lang w:val="sr-Latn-CS"/>
        </w:rPr>
      </w:pPr>
    </w:p>
    <w:p w:rsidR="00347D77" w:rsidRDefault="00347D77" w:rsidP="00347D77">
      <w:pPr>
        <w:jc w:val="both"/>
        <w:rPr>
          <w:rFonts w:ascii="Arial" w:hAnsi="Arial" w:cs="Arial"/>
          <w:i/>
          <w:iCs/>
          <w:lang w:val="ru-RU"/>
        </w:rPr>
      </w:pPr>
      <w:r>
        <w:rPr>
          <w:rFonts w:ascii="Arial" w:hAnsi="Arial" w:cs="Arial"/>
          <w:b/>
          <w:bCs/>
          <w:i/>
          <w:iCs/>
          <w:u w:val="single"/>
          <w:lang w:val="ru-RU"/>
        </w:rPr>
        <w:t>Напомена:</w:t>
      </w:r>
      <w:r>
        <w:rPr>
          <w:rFonts w:ascii="Arial" w:hAnsi="Arial" w:cs="Arial"/>
          <w:b/>
          <w:bCs/>
          <w:i/>
          <w:iCs/>
          <w:lang w:val="ru-RU"/>
        </w:rPr>
        <w:t xml:space="preserve"> </w:t>
      </w:r>
    </w:p>
    <w:p w:rsidR="00347D77" w:rsidRDefault="00347D77" w:rsidP="00347D77">
      <w:pPr>
        <w:jc w:val="both"/>
        <w:rPr>
          <w:rFonts w:ascii="Arial" w:eastAsia="TimesNewRomanPSMT" w:hAnsi="Arial" w:cs="Arial"/>
          <w:b/>
          <w:bCs/>
          <w:lang w:val="ru-RU"/>
        </w:rPr>
      </w:pPr>
      <w:r>
        <w:rPr>
          <w:rFonts w:ascii="Arial" w:hAnsi="Arial" w:cs="Arial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347D77" w:rsidRDefault="00347D77" w:rsidP="00347D77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/>
          <w:bCs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/>
          <w:bCs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/>
          <w:bCs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347D77" w:rsidRDefault="00347D77" w:rsidP="00347D77">
      <w:pPr>
        <w:jc w:val="both"/>
        <w:rPr>
          <w:rFonts w:ascii="Arial" w:eastAsia="TimesNewRomanPSMT" w:hAnsi="Arial" w:cs="Arial"/>
          <w:b/>
          <w:bCs/>
          <w:i/>
          <w:lang w:val="ru-RU"/>
        </w:rPr>
      </w:pPr>
      <w:r>
        <w:rPr>
          <w:rFonts w:ascii="Arial" w:eastAsia="TimesNewRomanPSMT" w:hAnsi="Arial" w:cs="Arial"/>
          <w:b/>
          <w:bCs/>
          <w:i/>
          <w:lang w:val="sr-Cyrl-CS"/>
        </w:rPr>
        <w:t xml:space="preserve">4) </w:t>
      </w:r>
      <w:r>
        <w:rPr>
          <w:rFonts w:ascii="Arial" w:eastAsia="TimesNewRomanPSMT" w:hAnsi="Arial" w:cs="Arial"/>
          <w:b/>
          <w:bCs/>
          <w:i/>
          <w:lang w:val="ru-RU"/>
        </w:rPr>
        <w:t>ПОДАЦИ О УЧЕСНИКУ  У ЗАЈЕДНИЧКОЈ ПОНУДИ</w:t>
      </w:r>
    </w:p>
    <w:p w:rsidR="00347D77" w:rsidRDefault="00347D77" w:rsidP="00347D77">
      <w:pPr>
        <w:jc w:val="both"/>
      </w:pPr>
      <w:r>
        <w:rPr>
          <w:rFonts w:ascii="Arial" w:eastAsia="TimesNewRomanPSMT" w:hAnsi="Arial" w:cs="Arial"/>
          <w:b/>
          <w:bCs/>
          <w:i/>
          <w:lang w:val="ru-RU"/>
        </w:rPr>
        <w:tab/>
      </w:r>
    </w:p>
    <w:tbl>
      <w:tblPr>
        <w:tblW w:w="0" w:type="auto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Пословно име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rPr>
          <w:trHeight w:val="5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rPr>
          <w:trHeight w:val="5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  <w:p w:rsidR="00347D77" w:rsidRDefault="00347D77" w:rsidP="00E944BD">
            <w:pPr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47D77" w:rsidTr="00E944BD">
        <w:trPr>
          <w:trHeight w:val="57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snapToGrid w:val="0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D77" w:rsidRDefault="00347D77" w:rsidP="00E944BD">
            <w:pPr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</w:tbl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347D77" w:rsidRDefault="00347D77" w:rsidP="00347D77">
      <w:pPr>
        <w:jc w:val="both"/>
        <w:rPr>
          <w:rFonts w:ascii="Arial" w:hAnsi="Arial" w:cs="Arial"/>
          <w:i/>
          <w:iCs/>
          <w:lang w:val="ru-RU"/>
        </w:rPr>
      </w:pPr>
      <w:r>
        <w:rPr>
          <w:rFonts w:ascii="Arial" w:hAnsi="Arial" w:cs="Arial"/>
          <w:b/>
          <w:bCs/>
          <w:i/>
          <w:iCs/>
          <w:u w:val="single"/>
        </w:rPr>
        <w:t>Напомена: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</w:t>
      </w:r>
      <w:r>
        <w:rPr>
          <w:rFonts w:ascii="Arial" w:hAnsi="Arial" w:cs="Arial"/>
          <w:i/>
          <w:iCs/>
          <w:sz w:val="20"/>
          <w:szCs w:val="20"/>
          <w:lang w:val="ru-RU"/>
        </w:rPr>
        <w:t>.</w:t>
      </w: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r-Cyrl-CS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r-Cyrl-CS"/>
        </w:rPr>
      </w:pPr>
    </w:p>
    <w:p w:rsidR="00347D77" w:rsidRPr="00D9031C" w:rsidRDefault="00347D77" w:rsidP="00347D77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r-Cyrl-CS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7D77" w:rsidRPr="009E1948" w:rsidRDefault="00347D77" w:rsidP="00347D77">
      <w:pPr>
        <w:spacing w:line="480" w:lineRule="auto"/>
        <w:rPr>
          <w:rFonts w:ascii="Arial" w:hAnsi="Arial" w:cs="Arial"/>
          <w:b/>
          <w:caps/>
          <w:kern w:val="24"/>
        </w:rPr>
      </w:pPr>
      <w:r>
        <w:rPr>
          <w:rFonts w:ascii="Arial" w:eastAsia="TimesNewRomanPSMT" w:hAnsi="Arial" w:cs="Arial"/>
          <w:b/>
          <w:bCs/>
          <w:lang w:val="sr-Cyrl-CS"/>
        </w:rPr>
        <w:t xml:space="preserve">5) </w:t>
      </w:r>
      <w:r>
        <w:rPr>
          <w:rFonts w:ascii="Arial" w:eastAsia="TimesNewRomanPSMT" w:hAnsi="Arial" w:cs="Arial"/>
          <w:b/>
          <w:bCs/>
        </w:rPr>
        <w:t>ОПИС ПРЕДМЕТА НАБАВКЕ:</w:t>
      </w:r>
      <w:r>
        <w:rPr>
          <w:rFonts w:ascii="Arial" w:eastAsia="TimesNewRomanPSMT" w:hAnsi="Arial" w:cs="Arial"/>
          <w:b/>
          <w:bCs/>
          <w:lang w:val="sr-Cyrl-CS"/>
        </w:rPr>
        <w:t xml:space="preserve">  </w:t>
      </w:r>
      <w:r w:rsidR="00460793">
        <w:rPr>
          <w:rFonts w:ascii="Arial" w:eastAsia="TimesNewRomanPSMT" w:hAnsi="Arial" w:cs="Arial"/>
          <w:b/>
          <w:bCs/>
          <w:lang w:val="sr-Cyrl-CS"/>
        </w:rPr>
        <w:t xml:space="preserve">хематолошког </w:t>
      </w:r>
      <w:r w:rsidR="00460793">
        <w:rPr>
          <w:rFonts w:ascii="Arial" w:hAnsi="Arial" w:cs="Arial"/>
          <w:b/>
          <w:lang w:val="sr-Cyrl-CS"/>
        </w:rPr>
        <w:t xml:space="preserve">и </w:t>
      </w:r>
      <w:r w:rsidR="00460793" w:rsidRPr="009E1948">
        <w:rPr>
          <w:rFonts w:ascii="Arial" w:hAnsi="Arial" w:cs="Arial"/>
          <w:b/>
          <w:lang w:val="sr-Cyrl-CS"/>
        </w:rPr>
        <w:t>биохемијског</w:t>
      </w:r>
      <w:r w:rsidRPr="009E1948">
        <w:rPr>
          <w:rFonts w:ascii="Arial" w:hAnsi="Arial" w:cs="Arial"/>
          <w:b/>
          <w:lang w:val="sr-Cyrl-CS"/>
        </w:rPr>
        <w:t xml:space="preserve"> </w:t>
      </w:r>
      <w:r w:rsidR="000622FA">
        <w:rPr>
          <w:rFonts w:ascii="Arial" w:hAnsi="Arial" w:cs="Arial"/>
          <w:b/>
          <w:lang w:val="sr-Cyrl-CS"/>
        </w:rPr>
        <w:t xml:space="preserve">потрошног </w:t>
      </w:r>
      <w:r w:rsidRPr="009E1948">
        <w:rPr>
          <w:rFonts w:ascii="Arial" w:hAnsi="Arial" w:cs="Arial"/>
          <w:b/>
          <w:lang w:val="sr-Cyrl-CS"/>
        </w:rPr>
        <w:t>материјала</w:t>
      </w:r>
    </w:p>
    <w:p w:rsidR="00347D77" w:rsidRPr="00BA5B32" w:rsidRDefault="00347D77" w:rsidP="00347D77">
      <w:pPr>
        <w:rPr>
          <w:rFonts w:ascii="Arial" w:hAnsi="Arial" w:cs="Arial"/>
          <w:b/>
          <w:i/>
          <w:iCs/>
          <w:color w:val="FF0000"/>
          <w:lang w:val="sr-Cyrl-CS"/>
        </w:rPr>
      </w:pPr>
      <w:r w:rsidRPr="00C51EEA">
        <w:rPr>
          <w:rFonts w:ascii="Arial" w:hAnsi="Arial" w:cs="Arial"/>
          <w:b/>
          <w:i/>
          <w:iCs/>
          <w:color w:val="FF0000"/>
        </w:rPr>
        <w:t>[</w:t>
      </w:r>
      <w:r>
        <w:rPr>
          <w:rFonts w:ascii="Arial" w:hAnsi="Arial" w:cs="Arial"/>
          <w:b/>
          <w:i/>
          <w:iCs/>
          <w:color w:val="FF0000"/>
          <w:lang w:val="sr-Cyrl-CS"/>
        </w:rPr>
        <w:t>обавезно попунити образац</w:t>
      </w:r>
      <w:r w:rsidRPr="00C51EEA">
        <w:rPr>
          <w:rFonts w:ascii="Arial" w:hAnsi="Arial" w:cs="Arial"/>
          <w:b/>
          <w:i/>
          <w:iCs/>
          <w:color w:val="FF0000"/>
        </w:rPr>
        <w:t>]</w:t>
      </w:r>
    </w:p>
    <w:p w:rsidR="00347D77" w:rsidRDefault="00347D77" w:rsidP="00347D77">
      <w:pPr>
        <w:rPr>
          <w:rFonts w:ascii="Arial" w:eastAsia="TimesNewRomanPSMT" w:hAnsi="Arial" w:cs="Arial"/>
          <w:b/>
          <w:bCs/>
        </w:rPr>
      </w:pPr>
    </w:p>
    <w:tbl>
      <w:tblPr>
        <w:tblW w:w="0" w:type="auto"/>
        <w:tblInd w:w="308" w:type="dxa"/>
        <w:tblLayout w:type="fixed"/>
        <w:tblLook w:val="0000"/>
      </w:tblPr>
      <w:tblGrid>
        <w:gridCol w:w="5250"/>
        <w:gridCol w:w="3365"/>
      </w:tblGrid>
      <w:tr w:rsidR="00347D77" w:rsidTr="00E944B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347D77" w:rsidRDefault="00347D77" w:rsidP="00E944BD">
            <w:pPr>
              <w:jc w:val="both"/>
              <w:rPr>
                <w:rFonts w:ascii="Arial" w:eastAsia="TimesNewRomanPSMT" w:hAnsi="Arial" w:cs="Arial"/>
                <w:bCs/>
                <w:color w:val="FF0000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Укупна цена без ПДВ-а</w:t>
            </w:r>
            <w:r>
              <w:rPr>
                <w:rFonts w:ascii="Arial" w:eastAsia="TimesNewRomanPSMT" w:hAnsi="Arial" w:cs="Arial"/>
                <w:bCs/>
              </w:rPr>
              <w:t>:</w:t>
            </w:r>
          </w:p>
          <w:p w:rsidR="00347D77" w:rsidRPr="002C31BF" w:rsidRDefault="00347D77" w:rsidP="00E944BD">
            <w:pPr>
              <w:jc w:val="both"/>
              <w:rPr>
                <w:rFonts w:ascii="Arial" w:eastAsia="TimesNewRomanPSMT" w:hAnsi="Arial" w:cs="Arial"/>
                <w:bCs/>
                <w:color w:val="FF0000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347D77" w:rsidRDefault="00347D77" w:rsidP="00E944BD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347D77" w:rsidTr="00E944BD">
        <w:tc>
          <w:tcPr>
            <w:tcW w:w="5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347D77" w:rsidRPr="00616F1B" w:rsidRDefault="00347D77" w:rsidP="00E944BD">
            <w:pPr>
              <w:jc w:val="both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Рок </w:t>
            </w:r>
            <w:r>
              <w:rPr>
                <w:rFonts w:ascii="Arial" w:eastAsia="TimesNewRomanPSMT" w:hAnsi="Arial" w:cs="Arial"/>
                <w:bCs/>
              </w:rPr>
              <w:t>испоруке:</w:t>
            </w:r>
          </w:p>
          <w:p w:rsidR="00347D77" w:rsidRDefault="00347D77" w:rsidP="00E944B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</w:tbl>
    <w:p w:rsidR="00347D77" w:rsidRDefault="00347D77" w:rsidP="00347D77">
      <w:pPr>
        <w:ind w:left="720" w:firstLine="720"/>
        <w:jc w:val="both"/>
      </w:pPr>
    </w:p>
    <w:p w:rsidR="00347D77" w:rsidRDefault="00347D77" w:rsidP="00347D77">
      <w:pPr>
        <w:ind w:left="720" w:firstLine="720"/>
        <w:jc w:val="both"/>
        <w:rPr>
          <w:rFonts w:eastAsia="TimesNewRomanPSMT"/>
          <w:bCs/>
        </w:rPr>
      </w:pPr>
    </w:p>
    <w:p w:rsidR="00347D77" w:rsidRDefault="00347D77" w:rsidP="00347D77">
      <w:pPr>
        <w:ind w:left="720" w:firstLine="720"/>
        <w:jc w:val="both"/>
        <w:rPr>
          <w:rFonts w:eastAsia="TimesNewRomanPSMT"/>
          <w:bCs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347D77" w:rsidTr="00E944BD">
        <w:tc>
          <w:tcPr>
            <w:tcW w:w="3080" w:type="dxa"/>
            <w:shd w:val="clear" w:color="auto" w:fill="auto"/>
            <w:vAlign w:val="center"/>
          </w:tcPr>
          <w:p w:rsidR="00347D77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47D77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47D77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Потпис понуђача</w:t>
            </w:r>
          </w:p>
        </w:tc>
      </w:tr>
      <w:tr w:rsidR="00347D77" w:rsidTr="00E944B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5" w:type="dxa"/>
            <w:shd w:val="clear" w:color="auto" w:fill="auto"/>
          </w:tcPr>
          <w:p w:rsidR="00347D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347D77" w:rsidRDefault="00347D77" w:rsidP="00347D77">
      <w:pPr>
        <w:ind w:left="720" w:firstLine="720"/>
        <w:jc w:val="both"/>
        <w:rPr>
          <w:rFonts w:eastAsia="TimesNewRomanPSMT"/>
          <w:bCs/>
        </w:rPr>
      </w:pPr>
    </w:p>
    <w:p w:rsidR="00347D77" w:rsidRDefault="00347D77" w:rsidP="00347D77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347D77" w:rsidRDefault="00347D77" w:rsidP="00347D77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347D77" w:rsidRDefault="00347D77" w:rsidP="00347D7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u w:val="single"/>
        </w:rPr>
        <w:t>Напомене: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347D77" w:rsidRDefault="00347D77" w:rsidP="00347D7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Образац понуде понуђач мора да попуни, овери печатом и потпише, чиме </w:t>
      </w:r>
      <w:r>
        <w:rPr>
          <w:rFonts w:ascii="Arial" w:hAnsi="Arial" w:cs="Arial"/>
          <w:i/>
          <w:iCs/>
          <w:lang w:val="sr-Cyrl-CS"/>
        </w:rPr>
        <w:t>п</w:t>
      </w:r>
      <w:r>
        <w:rPr>
          <w:rFonts w:ascii="Arial" w:hAnsi="Arial" w:cs="Arial"/>
          <w:i/>
          <w:iCs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који ће попунити, потписати и печатом оверити образац понуде.</w:t>
      </w: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47D77" w:rsidRDefault="00347D77" w:rsidP="00347D77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VII МОДЕЛ УГОВОРА</w:t>
      </w:r>
    </w:p>
    <w:p w:rsidR="00347D77" w:rsidRDefault="00347D77" w:rsidP="00347D77">
      <w:pPr>
        <w:jc w:val="center"/>
        <w:rPr>
          <w:rFonts w:ascii="Arial" w:hAnsi="Arial" w:cs="Arial"/>
          <w:b/>
          <w:bCs/>
          <w:i/>
          <w:iCs/>
        </w:rPr>
      </w:pPr>
    </w:p>
    <w:p w:rsidR="00347D77" w:rsidRPr="008D0DBD" w:rsidRDefault="00347D77" w:rsidP="00347D77">
      <w:pPr>
        <w:rPr>
          <w:rFonts w:ascii="Arial" w:hAnsi="Arial" w:cs="Arial"/>
          <w:lang w:val="sr-Latn-CS"/>
        </w:rPr>
      </w:pPr>
      <w:r>
        <w:t xml:space="preserve">            </w:t>
      </w:r>
    </w:p>
    <w:p w:rsidR="00347D77" w:rsidRPr="0003060E" w:rsidRDefault="00347D77" w:rsidP="00347D77">
      <w:pPr>
        <w:jc w:val="center"/>
        <w:rPr>
          <w:rFonts w:ascii="Arial" w:hAnsi="Arial" w:cs="Arial"/>
          <w:b/>
          <w:bCs/>
          <w:sz w:val="32"/>
          <w:lang w:val="sr-Cyrl-CS"/>
        </w:rPr>
      </w:pPr>
      <w:r w:rsidRPr="0003060E">
        <w:rPr>
          <w:rFonts w:ascii="Arial" w:hAnsi="Arial" w:cs="Arial"/>
          <w:b/>
          <w:bCs/>
          <w:sz w:val="32"/>
          <w:lang w:val="sr-Cyrl-CS"/>
        </w:rPr>
        <w:t>У Г О В О Р</w:t>
      </w:r>
    </w:p>
    <w:p w:rsidR="00347D77" w:rsidRPr="002E0EC0" w:rsidRDefault="00347D77" w:rsidP="00347D77">
      <w:pPr>
        <w:spacing w:line="480" w:lineRule="auto"/>
        <w:jc w:val="center"/>
        <w:rPr>
          <w:rFonts w:ascii="Arial" w:hAnsi="Arial" w:cs="Arial"/>
          <w:b/>
          <w:caps/>
          <w:kern w:val="24"/>
          <w:sz w:val="22"/>
          <w:szCs w:val="22"/>
        </w:rPr>
      </w:pPr>
      <w:r w:rsidRPr="002E0EC0">
        <w:rPr>
          <w:rFonts w:ascii="Arial" w:hAnsi="Arial" w:cs="Arial"/>
          <w:b/>
          <w:bCs/>
          <w:sz w:val="22"/>
          <w:szCs w:val="22"/>
          <w:lang w:val="sr-Cyrl-CS"/>
        </w:rPr>
        <w:t>о јавној набавци</w:t>
      </w:r>
      <w:r w:rsidRPr="002E0EC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2E0EC0" w:rsidRPr="002E0EC0">
        <w:rPr>
          <w:rFonts w:ascii="Arial" w:hAnsi="Arial" w:cs="Arial"/>
          <w:b/>
          <w:sz w:val="22"/>
          <w:szCs w:val="22"/>
          <w:lang w:val="sr-Cyrl-CS"/>
        </w:rPr>
        <w:t>лабараторијског,</w:t>
      </w:r>
      <w:r w:rsidR="00460793" w:rsidRPr="002E0EC0">
        <w:rPr>
          <w:rFonts w:ascii="Arial" w:hAnsi="Arial" w:cs="Arial"/>
          <w:b/>
          <w:sz w:val="22"/>
          <w:szCs w:val="22"/>
          <w:lang w:val="sr-Cyrl-CS"/>
        </w:rPr>
        <w:t xml:space="preserve">биохемијског </w:t>
      </w:r>
      <w:r w:rsidR="004A5DBC" w:rsidRPr="002E0EC0">
        <w:rPr>
          <w:rFonts w:ascii="Arial" w:hAnsi="Arial" w:cs="Arial"/>
          <w:b/>
          <w:sz w:val="22"/>
          <w:szCs w:val="22"/>
          <w:lang w:val="sr-Cyrl-CS"/>
        </w:rPr>
        <w:t xml:space="preserve">и хематолошког </w:t>
      </w:r>
      <w:r w:rsidR="000622FA" w:rsidRPr="002E0EC0">
        <w:rPr>
          <w:rFonts w:ascii="Arial" w:hAnsi="Arial" w:cs="Arial"/>
          <w:b/>
          <w:sz w:val="22"/>
          <w:szCs w:val="22"/>
          <w:lang w:val="sr-Cyrl-CS"/>
        </w:rPr>
        <w:t xml:space="preserve">потрошног </w:t>
      </w:r>
      <w:r w:rsidRPr="002E0EC0">
        <w:rPr>
          <w:rFonts w:ascii="Arial" w:hAnsi="Arial" w:cs="Arial"/>
          <w:b/>
          <w:sz w:val="22"/>
          <w:szCs w:val="22"/>
          <w:lang w:val="sr-Cyrl-CS"/>
        </w:rPr>
        <w:t xml:space="preserve">материјала  </w:t>
      </w:r>
    </w:p>
    <w:p w:rsidR="00347D77" w:rsidRDefault="00347D77" w:rsidP="00347D77">
      <w:pPr>
        <w:jc w:val="center"/>
        <w:rPr>
          <w:rFonts w:ascii="Arial" w:hAnsi="Arial" w:cs="Arial"/>
          <w:b/>
          <w:sz w:val="28"/>
          <w:szCs w:val="28"/>
        </w:rPr>
      </w:pPr>
    </w:p>
    <w:p w:rsidR="00347D77" w:rsidRPr="00A62528" w:rsidRDefault="00347D77" w:rsidP="00347D77">
      <w:pPr>
        <w:jc w:val="center"/>
        <w:rPr>
          <w:rFonts w:ascii="Arial" w:hAnsi="Arial" w:cs="Arial"/>
          <w:b/>
          <w:bCs/>
          <w:sz w:val="32"/>
        </w:rPr>
      </w:pPr>
    </w:p>
    <w:p w:rsidR="00347D77" w:rsidRPr="0003060E" w:rsidRDefault="00347D77" w:rsidP="00347D77">
      <w:pPr>
        <w:numPr>
          <w:ilvl w:val="0"/>
          <w:numId w:val="17"/>
        </w:numPr>
        <w:jc w:val="both"/>
        <w:rPr>
          <w:rFonts w:ascii="Arial" w:hAnsi="Arial" w:cs="Arial"/>
          <w:lang w:val="sr-Cyrl-CS"/>
        </w:rPr>
      </w:pPr>
      <w:r w:rsidRPr="0003060E">
        <w:rPr>
          <w:rFonts w:ascii="Arial" w:hAnsi="Arial" w:cs="Arial"/>
          <w:lang w:val="sr-Cyrl-CS"/>
        </w:rPr>
        <w:t>Закључен између:</w:t>
      </w:r>
    </w:p>
    <w:p w:rsidR="00347D77" w:rsidRPr="0003060E" w:rsidRDefault="00347D77" w:rsidP="00347D77">
      <w:pPr>
        <w:ind w:firstLine="720"/>
        <w:jc w:val="both"/>
        <w:rPr>
          <w:rFonts w:ascii="Arial" w:hAnsi="Arial" w:cs="Arial"/>
          <w:bCs/>
          <w:lang w:val="sr-Cyrl-CS"/>
        </w:rPr>
      </w:pPr>
      <w:r w:rsidRPr="0003060E">
        <w:rPr>
          <w:rFonts w:ascii="Arial" w:hAnsi="Arial" w:cs="Arial"/>
          <w:lang w:val="sr-Cyrl-CS"/>
        </w:rPr>
        <w:t xml:space="preserve"> </w:t>
      </w:r>
      <w:r w:rsidRPr="0003060E">
        <w:rPr>
          <w:rFonts w:ascii="Arial" w:hAnsi="Arial" w:cs="Arial"/>
          <w:b/>
          <w:bCs/>
          <w:lang w:val="sr-Cyrl-CS"/>
        </w:rPr>
        <w:t>__________________________________________,</w:t>
      </w:r>
      <w:r w:rsidRPr="0003060E">
        <w:rPr>
          <w:rFonts w:ascii="Arial" w:hAnsi="Arial" w:cs="Arial"/>
          <w:bCs/>
          <w:lang w:val="sr-Cyrl-CS"/>
        </w:rPr>
        <w:t xml:space="preserve"> мат. бр. ___________, ПИБ ___________, текући рачун ________________________ код  ___________</w:t>
      </w:r>
      <w:r>
        <w:rPr>
          <w:rFonts w:ascii="Arial" w:hAnsi="Arial" w:cs="Arial"/>
          <w:bCs/>
        </w:rPr>
        <w:t>____</w:t>
      </w:r>
      <w:r w:rsidRPr="0003060E">
        <w:rPr>
          <w:rFonts w:ascii="Arial" w:hAnsi="Arial" w:cs="Arial"/>
          <w:bCs/>
          <w:lang w:val="sr-Cyrl-CS"/>
        </w:rPr>
        <w:t>__ банке, кога заступа директор __________</w:t>
      </w:r>
      <w:r>
        <w:rPr>
          <w:rFonts w:ascii="Arial" w:hAnsi="Arial" w:cs="Arial"/>
          <w:bCs/>
        </w:rPr>
        <w:t>___</w:t>
      </w:r>
      <w:r w:rsidRPr="0003060E">
        <w:rPr>
          <w:rFonts w:ascii="Arial" w:hAnsi="Arial" w:cs="Arial"/>
          <w:bCs/>
          <w:lang w:val="sr-Cyrl-CS"/>
        </w:rPr>
        <w:t>_________ (у даљем тексту: понуђач-продавац), и</w:t>
      </w:r>
    </w:p>
    <w:p w:rsidR="00347D77" w:rsidRPr="0003060E" w:rsidRDefault="00347D77" w:rsidP="00347D77">
      <w:pPr>
        <w:ind w:firstLine="720"/>
        <w:jc w:val="both"/>
        <w:rPr>
          <w:rFonts w:ascii="Arial" w:hAnsi="Arial" w:cs="Arial"/>
          <w:lang w:val="sr-Cyrl-CS"/>
        </w:rPr>
      </w:pPr>
    </w:p>
    <w:p w:rsidR="00347D77" w:rsidRPr="0003060E" w:rsidRDefault="00347D77" w:rsidP="00347D77">
      <w:pPr>
        <w:ind w:firstLine="720"/>
        <w:jc w:val="both"/>
        <w:rPr>
          <w:rFonts w:ascii="Arial" w:hAnsi="Arial" w:cs="Arial"/>
          <w:lang w:val="sr-Cyrl-CS"/>
        </w:rPr>
      </w:pPr>
      <w:r w:rsidRPr="0003060E">
        <w:rPr>
          <w:rFonts w:ascii="Arial" w:hAnsi="Arial" w:cs="Arial"/>
          <w:lang w:val="sr-Latn-CS"/>
        </w:rPr>
        <w:t xml:space="preserve">2. </w:t>
      </w:r>
      <w:r w:rsidRPr="0003060E">
        <w:rPr>
          <w:rFonts w:ascii="Arial" w:hAnsi="Arial" w:cs="Arial"/>
          <w:b/>
          <w:bCs/>
          <w:lang w:val="sr-Cyrl-CS"/>
        </w:rPr>
        <w:t xml:space="preserve">ДОМА ЗДРАВЉА </w:t>
      </w:r>
      <w:r>
        <w:rPr>
          <w:rFonts w:ascii="Arial" w:hAnsi="Arial" w:cs="Arial"/>
          <w:b/>
          <w:bCs/>
          <w:lang w:val="sr-Cyrl-CS"/>
        </w:rPr>
        <w:t>Медвеђа</w:t>
      </w:r>
      <w:r w:rsidRPr="0003060E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b/>
          <w:lang w:val="sr-Cyrl-CS"/>
        </w:rPr>
        <w:t>Николе Тесле 4, 16240 Медвеђа</w:t>
      </w:r>
      <w:r w:rsidRPr="0003060E">
        <w:rPr>
          <w:rFonts w:ascii="Arial" w:hAnsi="Arial" w:cs="Arial"/>
          <w:lang w:val="sr-Cyrl-CS"/>
        </w:rPr>
        <w:t>, мат. бр. 1</w:t>
      </w:r>
      <w:r>
        <w:rPr>
          <w:rFonts w:ascii="Arial" w:hAnsi="Arial" w:cs="Arial"/>
          <w:lang w:val="sr-Cyrl-CS"/>
        </w:rPr>
        <w:t>7682547</w:t>
      </w:r>
      <w:r w:rsidRPr="0003060E">
        <w:rPr>
          <w:rFonts w:ascii="Arial" w:hAnsi="Arial" w:cs="Arial"/>
          <w:lang w:val="sr-Cyrl-CS"/>
        </w:rPr>
        <w:t>, ПИБ 10</w:t>
      </w:r>
      <w:r>
        <w:rPr>
          <w:rFonts w:ascii="Arial" w:hAnsi="Arial" w:cs="Arial"/>
          <w:lang w:val="sr-Cyrl-CS"/>
        </w:rPr>
        <w:t xml:space="preserve">4969497 </w:t>
      </w:r>
      <w:r w:rsidRPr="0003060E">
        <w:rPr>
          <w:rFonts w:ascii="Arial" w:hAnsi="Arial" w:cs="Arial"/>
          <w:lang w:val="sr-Cyrl-CS"/>
        </w:rPr>
        <w:t>текући рачун 840-76</w:t>
      </w:r>
      <w:r>
        <w:rPr>
          <w:rFonts w:ascii="Arial" w:hAnsi="Arial" w:cs="Arial"/>
          <w:lang w:val="sr-Cyrl-CS"/>
        </w:rPr>
        <w:t xml:space="preserve">8661-29 </w:t>
      </w:r>
      <w:r w:rsidRPr="0003060E">
        <w:rPr>
          <w:rFonts w:ascii="Arial" w:hAnsi="Arial" w:cs="Arial"/>
          <w:lang w:val="sr-Cyrl-CS"/>
        </w:rPr>
        <w:t xml:space="preserve">код Управе за трезор, кога заступа </w:t>
      </w:r>
      <w:r w:rsidR="00460793">
        <w:rPr>
          <w:rFonts w:ascii="Arial" w:hAnsi="Arial" w:cs="Arial"/>
          <w:lang w:val="sr-Cyrl-CS"/>
        </w:rPr>
        <w:t xml:space="preserve">в.д. </w:t>
      </w:r>
      <w:r w:rsidRPr="0003060E">
        <w:rPr>
          <w:rFonts w:ascii="Arial" w:hAnsi="Arial" w:cs="Arial"/>
          <w:lang w:val="sr-Cyrl-CS"/>
        </w:rPr>
        <w:t>директор</w:t>
      </w:r>
      <w:r w:rsidR="00460793">
        <w:rPr>
          <w:rFonts w:ascii="Arial" w:hAnsi="Arial" w:cs="Arial"/>
          <w:lang w:val="sr-Cyrl-CS"/>
        </w:rPr>
        <w:t>а</w:t>
      </w:r>
      <w:r w:rsidRPr="0003060E">
        <w:rPr>
          <w:rFonts w:ascii="Arial" w:hAnsi="Arial" w:cs="Arial"/>
          <w:lang w:val="sr-Cyrl-CS"/>
        </w:rPr>
        <w:t xml:space="preserve">  </w:t>
      </w:r>
      <w:r w:rsidR="00460793">
        <w:rPr>
          <w:rFonts w:ascii="Arial" w:hAnsi="Arial" w:cs="Arial"/>
          <w:lang w:val="sr-Cyrl-CS"/>
        </w:rPr>
        <w:t>д</w:t>
      </w:r>
      <w:r>
        <w:rPr>
          <w:rFonts w:ascii="Arial" w:hAnsi="Arial" w:cs="Arial"/>
          <w:lang w:val="sr-Cyrl-CS"/>
        </w:rPr>
        <w:t xml:space="preserve">р </w:t>
      </w:r>
      <w:r w:rsidR="00460793">
        <w:rPr>
          <w:rFonts w:ascii="Arial" w:hAnsi="Arial" w:cs="Arial"/>
          <w:lang w:val="sr-Cyrl-CS"/>
        </w:rPr>
        <w:t>Драган Анђелковић</w:t>
      </w:r>
      <w:r w:rsidRPr="0003060E">
        <w:rPr>
          <w:rFonts w:ascii="Arial" w:hAnsi="Arial" w:cs="Arial"/>
          <w:lang w:val="sr-Cyrl-CS"/>
        </w:rPr>
        <w:t xml:space="preserve"> (у даљем тексту: наручилац-купац),</w:t>
      </w:r>
    </w:p>
    <w:p w:rsidR="00347D77" w:rsidRPr="0003060E" w:rsidRDefault="00347D77" w:rsidP="00347D77">
      <w:pPr>
        <w:ind w:firstLine="720"/>
        <w:jc w:val="both"/>
        <w:rPr>
          <w:rFonts w:ascii="Arial" w:hAnsi="Arial" w:cs="Arial"/>
          <w:lang w:val="sr-Cyrl-CS"/>
        </w:rPr>
      </w:pPr>
      <w:r w:rsidRPr="0003060E">
        <w:rPr>
          <w:rFonts w:ascii="Arial" w:hAnsi="Arial" w:cs="Arial"/>
          <w:lang w:val="sr-Cyrl-CS"/>
        </w:rPr>
        <w:t xml:space="preserve"> под следећим условима:</w:t>
      </w:r>
    </w:p>
    <w:p w:rsidR="00347D77" w:rsidRPr="0003060E" w:rsidRDefault="00347D77" w:rsidP="00347D77">
      <w:pPr>
        <w:jc w:val="both"/>
        <w:rPr>
          <w:rFonts w:ascii="Arial" w:hAnsi="Arial" w:cs="Arial"/>
          <w:lang w:val="sr-Latn-CS"/>
        </w:rPr>
      </w:pPr>
    </w:p>
    <w:p w:rsidR="00347D77" w:rsidRPr="00ED171B" w:rsidRDefault="00347D77" w:rsidP="00347D77">
      <w:pPr>
        <w:jc w:val="center"/>
        <w:rPr>
          <w:rFonts w:ascii="Arial" w:hAnsi="Arial" w:cs="Arial"/>
          <w:lang w:val="sr-Cyrl-CS"/>
        </w:rPr>
      </w:pPr>
      <w:r w:rsidRPr="0003060E">
        <w:rPr>
          <w:rFonts w:ascii="Arial" w:hAnsi="Arial" w:cs="Arial"/>
          <w:lang w:val="sr-Cyrl-CS"/>
        </w:rPr>
        <w:lastRenderedPageBreak/>
        <w:t>Члан</w:t>
      </w:r>
      <w:r w:rsidRPr="0003060E">
        <w:rPr>
          <w:rFonts w:ascii="Arial" w:hAnsi="Arial" w:cs="Arial"/>
          <w:lang w:val="sr-Latn-CS"/>
        </w:rPr>
        <w:t xml:space="preserve"> 1.</w:t>
      </w:r>
    </w:p>
    <w:p w:rsidR="00347D77" w:rsidRPr="0003060E" w:rsidRDefault="00347D77" w:rsidP="00347D77">
      <w:pPr>
        <w:pStyle w:val="BodyText"/>
        <w:jc w:val="both"/>
        <w:rPr>
          <w:rFonts w:ascii="Arial" w:hAnsi="Arial" w:cs="Arial"/>
          <w:lang w:val="sr-Cyrl-CS"/>
        </w:rPr>
      </w:pPr>
      <w:r w:rsidRPr="0003060E">
        <w:rPr>
          <w:rFonts w:ascii="Arial" w:hAnsi="Arial" w:cs="Arial"/>
          <w:lang w:val="sr-Latn-CS"/>
        </w:rPr>
        <w:tab/>
      </w:r>
      <w:r w:rsidRPr="0003060E">
        <w:rPr>
          <w:rFonts w:ascii="Arial" w:hAnsi="Arial" w:cs="Arial"/>
          <w:lang w:val="sr-Cyrl-CS"/>
        </w:rPr>
        <w:t xml:space="preserve">Понуђач-продавац се обавезује да наручиоцу-купцу испоручује </w:t>
      </w:r>
      <w:r w:rsidRPr="00ED171B">
        <w:rPr>
          <w:rFonts w:ascii="Arial" w:hAnsi="Arial" w:cs="Arial"/>
          <w:lang w:val="sr-Cyrl-CS"/>
        </w:rPr>
        <w:t xml:space="preserve">биохемијски, </w:t>
      </w:r>
      <w:r w:rsidR="000622FA">
        <w:rPr>
          <w:rFonts w:ascii="Arial" w:hAnsi="Arial" w:cs="Arial"/>
          <w:lang w:val="sr-Cyrl-CS"/>
        </w:rPr>
        <w:t xml:space="preserve">и хематолошки потрошни </w:t>
      </w:r>
      <w:r w:rsidRPr="00ED171B">
        <w:rPr>
          <w:rFonts w:ascii="Arial" w:hAnsi="Arial" w:cs="Arial"/>
          <w:lang w:val="sr-Cyrl-CS"/>
        </w:rPr>
        <w:t>материјал  специфициран</w:t>
      </w:r>
      <w:r w:rsidRPr="0003060E">
        <w:rPr>
          <w:rFonts w:ascii="Arial" w:hAnsi="Arial" w:cs="Arial"/>
          <w:lang w:val="sr-Cyrl-CS"/>
        </w:rPr>
        <w:t xml:space="preserve"> по артиклима и цени у свему према понуди понуђача-продавца бр. _________ од _____________ године.</w:t>
      </w:r>
    </w:p>
    <w:p w:rsidR="00347D77" w:rsidRDefault="00347D77" w:rsidP="00347D77">
      <w:pPr>
        <w:pStyle w:val="BodyText"/>
        <w:ind w:firstLine="720"/>
        <w:jc w:val="both"/>
        <w:rPr>
          <w:rFonts w:ascii="Arial" w:hAnsi="Arial" w:cs="Arial"/>
        </w:rPr>
      </w:pPr>
      <w:r w:rsidRPr="0003060E">
        <w:rPr>
          <w:rFonts w:ascii="Arial" w:hAnsi="Arial" w:cs="Arial"/>
          <w:lang w:val="sr-Cyrl-CS"/>
        </w:rPr>
        <w:t xml:space="preserve">За добра из става 1. овог члана понуђач-продавац је изабран као најповољнији у поступку јавне набавке </w:t>
      </w:r>
      <w:r>
        <w:rPr>
          <w:rFonts w:ascii="Arial" w:hAnsi="Arial" w:cs="Arial"/>
        </w:rPr>
        <w:t>мале вредности</w:t>
      </w:r>
      <w:r w:rsidRPr="0003060E">
        <w:rPr>
          <w:rFonts w:ascii="Arial" w:hAnsi="Arial" w:cs="Arial"/>
          <w:lang w:val="sr-Cyrl-CS"/>
        </w:rPr>
        <w:t xml:space="preserve"> на основу одлуке бр. ____________ од ______________ године и чл. 36. ст.1. тач. 2. ЗЈН.</w:t>
      </w:r>
    </w:p>
    <w:p w:rsidR="00347D77" w:rsidRPr="00A62528" w:rsidRDefault="00347D77" w:rsidP="00347D77">
      <w:pPr>
        <w:pStyle w:val="BodyText"/>
        <w:ind w:firstLine="720"/>
        <w:jc w:val="both"/>
        <w:rPr>
          <w:rFonts w:ascii="Arial" w:hAnsi="Arial" w:cs="Arial"/>
        </w:rPr>
      </w:pPr>
    </w:p>
    <w:p w:rsidR="00347D77" w:rsidRPr="0003060E" w:rsidRDefault="00347D77" w:rsidP="00347D77">
      <w:pPr>
        <w:jc w:val="center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>Члан 2.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Latn-CS"/>
        </w:rPr>
        <w:tab/>
      </w:r>
      <w:r w:rsidRPr="0003060E">
        <w:rPr>
          <w:rFonts w:ascii="Arial" w:hAnsi="Arial" w:cs="Arial"/>
          <w:iCs/>
          <w:lang w:val="sr-Cyrl-CS"/>
        </w:rPr>
        <w:t xml:space="preserve">Укупна вредност добара из члана 1. овог уговора износи до </w:t>
      </w:r>
      <w:r w:rsidRPr="0003060E">
        <w:rPr>
          <w:rFonts w:ascii="Arial" w:hAnsi="Arial" w:cs="Arial"/>
          <w:b/>
          <w:bCs/>
          <w:iCs/>
          <w:lang w:val="sr-Cyrl-CS"/>
        </w:rPr>
        <w:t>____</w:t>
      </w:r>
      <w:r>
        <w:rPr>
          <w:rFonts w:ascii="Arial" w:hAnsi="Arial" w:cs="Arial"/>
          <w:b/>
          <w:bCs/>
          <w:iCs/>
        </w:rPr>
        <w:t>_______</w:t>
      </w:r>
      <w:r w:rsidRPr="0003060E">
        <w:rPr>
          <w:rFonts w:ascii="Arial" w:hAnsi="Arial" w:cs="Arial"/>
          <w:b/>
          <w:bCs/>
          <w:iCs/>
          <w:lang w:val="sr-Cyrl-CS"/>
        </w:rPr>
        <w:t xml:space="preserve">_____ </w:t>
      </w:r>
      <w:r w:rsidRPr="0003060E">
        <w:rPr>
          <w:rFonts w:ascii="Arial" w:hAnsi="Arial" w:cs="Arial"/>
          <w:bCs/>
          <w:iCs/>
          <w:lang w:val="sr-Cyrl-CS"/>
        </w:rPr>
        <w:t>динара</w:t>
      </w:r>
      <w:r w:rsidR="004A5DBC">
        <w:rPr>
          <w:rFonts w:ascii="Arial" w:hAnsi="Arial" w:cs="Arial"/>
          <w:iCs/>
          <w:lang w:val="sr-Cyrl-CS"/>
        </w:rPr>
        <w:t>, за партију:__________________________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ab/>
        <w:t>ПДВ није урачунат у уговорену цену.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ab/>
        <w:t>Саставни део овог уговора је понуда понуђача-продавца.</w:t>
      </w:r>
    </w:p>
    <w:p w:rsidR="00347D77" w:rsidRPr="0003060E" w:rsidRDefault="00347D77" w:rsidP="00347D77">
      <w:pPr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ab/>
      </w:r>
    </w:p>
    <w:p w:rsidR="00347D77" w:rsidRPr="0003060E" w:rsidRDefault="00347D77" w:rsidP="00347D77">
      <w:pPr>
        <w:jc w:val="center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>Члан 3.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ab/>
        <w:t>Понуђач-продавац задржава право да повећа цене у случају поремећаја на тржишту који се није могао предвидети, о чему је дужан да закључи анекс уговора са  наручиоцем-купцем.</w:t>
      </w:r>
    </w:p>
    <w:p w:rsidR="00347D77" w:rsidRPr="0003060E" w:rsidRDefault="00347D77" w:rsidP="00347D77">
      <w:pPr>
        <w:jc w:val="center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>Члан 4.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Latn-CS"/>
        </w:rPr>
        <w:tab/>
      </w:r>
      <w:r w:rsidRPr="0003060E">
        <w:rPr>
          <w:rFonts w:ascii="Arial" w:hAnsi="Arial" w:cs="Arial"/>
          <w:iCs/>
          <w:lang w:val="sr-Cyrl-CS"/>
        </w:rPr>
        <w:t>Испоруку предметних добара понуђач-продавац ће извршити ф-цо магацин наручиоца-купца или друго место по диспозицији у року од _______ дана после извршене наруџбине од овлашћених представника наручиоца-купца.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ab/>
        <w:t>При свакој испоруци добара понуђач-продавац је обавезан да достави рачун.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ab/>
        <w:t>Продужење рока испоруке толерише се само у случају више силе.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ab/>
        <w:t>Испоручена добра морају бити идентична квалитету из понуде.</w:t>
      </w:r>
    </w:p>
    <w:p w:rsidR="00347D77" w:rsidRPr="0003060E" w:rsidRDefault="00347D77" w:rsidP="00347D77">
      <w:pPr>
        <w:ind w:firstLine="720"/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>Понуђач-продавац гарантује да располаже одговарајућом количином добара која су предмет јавне набавке.</w:t>
      </w:r>
    </w:p>
    <w:p w:rsidR="00347D77" w:rsidRPr="0003060E" w:rsidRDefault="00347D77" w:rsidP="00347D77">
      <w:pPr>
        <w:rPr>
          <w:rFonts w:ascii="Arial" w:hAnsi="Arial" w:cs="Arial"/>
          <w:iCs/>
          <w:lang w:val="sr-Latn-CS"/>
        </w:rPr>
      </w:pPr>
    </w:p>
    <w:p w:rsidR="00347D77" w:rsidRPr="0003060E" w:rsidRDefault="00347D77" w:rsidP="00347D77">
      <w:pPr>
        <w:jc w:val="center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>Члан 5.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Latn-CS"/>
        </w:rPr>
        <w:tab/>
      </w:r>
      <w:r w:rsidRPr="0003060E">
        <w:rPr>
          <w:rFonts w:ascii="Arial" w:hAnsi="Arial" w:cs="Arial"/>
          <w:iCs/>
          <w:lang w:val="sr-Cyrl-CS"/>
        </w:rPr>
        <w:t>Квалитативан, односно квантитативан пријем добара вршиће се приликом преузимања.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ab/>
        <w:t>За све видљиве недостатке наручилац-купац је дужан писменим путем обавестити понуђача-продавца у року од 8 дана од дана пријема добара.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ab/>
        <w:t>Уколико испорука не задовољи уговорени квалитет, понуђач-продавац је у обавези да је замени исправном у року од 7 дана.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Latn-CS"/>
        </w:rPr>
      </w:pPr>
    </w:p>
    <w:p w:rsidR="00347D77" w:rsidRPr="0003060E" w:rsidRDefault="00347D77" w:rsidP="00347D77">
      <w:pPr>
        <w:jc w:val="center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>Члан 6.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Latn-CS"/>
        </w:rPr>
        <w:lastRenderedPageBreak/>
        <w:tab/>
      </w:r>
      <w:r w:rsidRPr="0003060E">
        <w:rPr>
          <w:rFonts w:ascii="Arial" w:hAnsi="Arial" w:cs="Arial"/>
          <w:iCs/>
          <w:lang w:val="sr-Cyrl-CS"/>
        </w:rPr>
        <w:t>Уколико једна уговорна страна претрпи штету због неуредног испуњења уговорних обавеза друге уговорне стране, има право на накнаду тако причињене штете.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ab/>
        <w:t>Уговорна страна незадовољна испуњењем уговорних обавеза друге уговорне стране, може захтевати раскид уговора.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</w:p>
    <w:p w:rsidR="00347D77" w:rsidRPr="0003060E" w:rsidRDefault="00347D77" w:rsidP="00347D77">
      <w:pPr>
        <w:jc w:val="center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>Члан 7.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ab/>
        <w:t>Купопродајну цену испоручених добара наручилац-купац је дужан да уплати на рачун понуђача-продавца у року од _______ дана од дана испоруке.</w:t>
      </w:r>
    </w:p>
    <w:p w:rsidR="00347D77" w:rsidRPr="0003060E" w:rsidRDefault="00347D77" w:rsidP="00347D77">
      <w:pPr>
        <w:ind w:firstLine="720"/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>Уколико наручилац-купац не уплати у року, сноси законске последице западања у дужничку доцњу.</w:t>
      </w:r>
    </w:p>
    <w:p w:rsidR="00347D77" w:rsidRPr="0003060E" w:rsidRDefault="00347D77" w:rsidP="00347D77">
      <w:pPr>
        <w:rPr>
          <w:rFonts w:ascii="Arial" w:hAnsi="Arial" w:cs="Arial"/>
          <w:iCs/>
          <w:lang w:val="sr-Latn-CS"/>
        </w:rPr>
      </w:pPr>
      <w:r w:rsidRPr="0003060E">
        <w:rPr>
          <w:rFonts w:ascii="Arial" w:hAnsi="Arial" w:cs="Arial"/>
          <w:iCs/>
          <w:lang w:val="sr-Latn-CS"/>
        </w:rPr>
        <w:tab/>
      </w:r>
    </w:p>
    <w:p w:rsidR="00347D77" w:rsidRPr="0003060E" w:rsidRDefault="00347D77" w:rsidP="00347D77">
      <w:pPr>
        <w:jc w:val="center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>Члан 8.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ab/>
        <w:t>Овај уговор ће се примењивати од дана потписивања и важиће за период од 12 месеци.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ab/>
        <w:t>На односе који нису уређени овим уговором, сходно ће се примењивати одредбе закона.</w:t>
      </w:r>
    </w:p>
    <w:p w:rsidR="00347D77" w:rsidRDefault="00347D77" w:rsidP="00347D77">
      <w:pPr>
        <w:jc w:val="both"/>
        <w:rPr>
          <w:rFonts w:ascii="Arial" w:hAnsi="Arial" w:cs="Arial"/>
          <w:iCs/>
        </w:rPr>
      </w:pPr>
      <w:r w:rsidRPr="0003060E">
        <w:rPr>
          <w:rFonts w:ascii="Arial" w:hAnsi="Arial" w:cs="Arial"/>
          <w:iCs/>
          <w:lang w:val="sr-Cyrl-CS"/>
        </w:rPr>
        <w:tab/>
        <w:t>Овај уговор је сачињен у пет истоветних примерака, од којих сваки има снагу оригинала, па два примерка припадају понуђачу-продавцу а три наручиоцу-купцу.</w:t>
      </w:r>
    </w:p>
    <w:p w:rsidR="00347D77" w:rsidRPr="005B2BEE" w:rsidRDefault="00347D77" w:rsidP="00347D77">
      <w:pPr>
        <w:jc w:val="both"/>
        <w:rPr>
          <w:rFonts w:ascii="Arial" w:hAnsi="Arial" w:cs="Arial"/>
          <w:iCs/>
        </w:rPr>
      </w:pP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Latn-CS"/>
        </w:rPr>
      </w:pP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>ЗА ПОНУЂАЧА-ПРОДАВЦА</w:t>
      </w:r>
      <w:r w:rsidRPr="0003060E">
        <w:rPr>
          <w:rFonts w:ascii="Arial" w:hAnsi="Arial" w:cs="Arial"/>
          <w:iCs/>
          <w:lang w:val="sr-Cyrl-CS"/>
        </w:rPr>
        <w:tab/>
      </w:r>
      <w:r w:rsidRPr="0003060E">
        <w:rPr>
          <w:rFonts w:ascii="Arial" w:hAnsi="Arial" w:cs="Arial"/>
          <w:iCs/>
          <w:lang w:val="sr-Cyrl-CS"/>
        </w:rPr>
        <w:tab/>
      </w:r>
      <w:r w:rsidRPr="0003060E">
        <w:rPr>
          <w:rFonts w:ascii="Arial" w:hAnsi="Arial" w:cs="Arial"/>
          <w:iCs/>
          <w:lang w:val="sr-Cyrl-CS"/>
        </w:rPr>
        <w:tab/>
        <w:t xml:space="preserve">         ЗА НАРУЧИОЦА-КУПЦА</w:t>
      </w:r>
    </w:p>
    <w:p w:rsidR="00347D77" w:rsidRDefault="00347D77" w:rsidP="00347D77">
      <w:pPr>
        <w:jc w:val="both"/>
        <w:rPr>
          <w:rFonts w:ascii="Arial" w:hAnsi="Arial" w:cs="Arial"/>
          <w:iCs/>
          <w:lang w:val="sr-Cyrl-CS"/>
        </w:rPr>
      </w:pPr>
      <w:r w:rsidRPr="0003060E">
        <w:rPr>
          <w:rFonts w:ascii="Arial" w:hAnsi="Arial" w:cs="Arial"/>
          <w:iCs/>
          <w:lang w:val="sr-Cyrl-CS"/>
        </w:rPr>
        <w:t xml:space="preserve">              ДИРЕКТОР</w:t>
      </w:r>
      <w:r>
        <w:rPr>
          <w:rFonts w:ascii="Arial" w:hAnsi="Arial" w:cs="Arial"/>
          <w:iCs/>
          <w:lang w:val="sr-Cyrl-CS"/>
        </w:rPr>
        <w:tab/>
      </w:r>
      <w:r>
        <w:rPr>
          <w:rFonts w:ascii="Arial" w:hAnsi="Arial" w:cs="Arial"/>
          <w:iCs/>
          <w:lang w:val="sr-Cyrl-CS"/>
        </w:rPr>
        <w:tab/>
      </w:r>
      <w:r>
        <w:rPr>
          <w:rFonts w:ascii="Arial" w:hAnsi="Arial" w:cs="Arial"/>
          <w:iCs/>
          <w:lang w:val="sr-Cyrl-CS"/>
        </w:rPr>
        <w:tab/>
      </w:r>
      <w:r>
        <w:rPr>
          <w:rFonts w:ascii="Arial" w:hAnsi="Arial" w:cs="Arial"/>
          <w:iCs/>
          <w:lang w:val="sr-Cyrl-CS"/>
        </w:rPr>
        <w:tab/>
      </w:r>
      <w:r>
        <w:rPr>
          <w:rFonts w:ascii="Arial" w:hAnsi="Arial" w:cs="Arial"/>
          <w:iCs/>
          <w:lang w:val="sr-Cyrl-CS"/>
        </w:rPr>
        <w:tab/>
      </w:r>
      <w:r w:rsidR="000622FA">
        <w:rPr>
          <w:rFonts w:ascii="Arial" w:hAnsi="Arial" w:cs="Arial"/>
          <w:iCs/>
          <w:lang w:val="sr-Cyrl-CS"/>
        </w:rPr>
        <w:t xml:space="preserve">        </w:t>
      </w:r>
      <w:r w:rsidR="009F1778">
        <w:rPr>
          <w:rFonts w:ascii="Arial" w:hAnsi="Arial" w:cs="Arial"/>
          <w:iCs/>
          <w:lang w:val="sr-Cyrl-CS"/>
        </w:rPr>
        <w:t>директор</w:t>
      </w:r>
    </w:p>
    <w:p w:rsidR="00347D77" w:rsidRDefault="00347D77" w:rsidP="00347D77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_______________________                                       ____________________</w:t>
      </w:r>
    </w:p>
    <w:p w:rsidR="00347D77" w:rsidRPr="0003060E" w:rsidRDefault="00347D77" w:rsidP="00347D77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                                                        </w:t>
      </w:r>
      <w:r w:rsidR="009F1778">
        <w:rPr>
          <w:rFonts w:ascii="Arial" w:hAnsi="Arial" w:cs="Arial"/>
          <w:iCs/>
          <w:lang w:val="sr-Cyrl-CS"/>
        </w:rPr>
        <w:t xml:space="preserve">                               </w:t>
      </w:r>
      <w:r>
        <w:rPr>
          <w:rFonts w:ascii="Arial" w:hAnsi="Arial" w:cs="Arial"/>
          <w:iCs/>
          <w:lang w:val="sr-Cyrl-CS"/>
        </w:rPr>
        <w:t xml:space="preserve"> </w:t>
      </w:r>
      <w:r w:rsidR="009F1778">
        <w:rPr>
          <w:rFonts w:ascii="Arial" w:hAnsi="Arial" w:cs="Arial"/>
          <w:iCs/>
          <w:lang w:val="sr-Cyrl-CS"/>
        </w:rPr>
        <w:t>д</w:t>
      </w:r>
      <w:r>
        <w:rPr>
          <w:rFonts w:ascii="Arial" w:hAnsi="Arial" w:cs="Arial"/>
          <w:iCs/>
          <w:lang w:val="sr-Cyrl-CS"/>
        </w:rPr>
        <w:t xml:space="preserve">р </w:t>
      </w:r>
      <w:r w:rsidR="009F1778">
        <w:rPr>
          <w:rFonts w:ascii="Arial" w:hAnsi="Arial" w:cs="Arial"/>
          <w:iCs/>
          <w:lang w:val="sr-Cyrl-CS"/>
        </w:rPr>
        <w:t>Драган Анђелковић</w:t>
      </w:r>
    </w:p>
    <w:p w:rsidR="00347D77" w:rsidRDefault="00347D77" w:rsidP="00347D77">
      <w:pPr>
        <w:shd w:val="clear" w:color="auto" w:fill="FFFFFF"/>
        <w:jc w:val="both"/>
      </w:pPr>
    </w:p>
    <w:p w:rsidR="00347D77" w:rsidRDefault="00347D77" w:rsidP="00347D77">
      <w:pPr>
        <w:shd w:val="clear" w:color="auto" w:fill="FFFFFF"/>
        <w:jc w:val="both"/>
      </w:pPr>
    </w:p>
    <w:p w:rsidR="00347D77" w:rsidRDefault="00347D77" w:rsidP="00347D77">
      <w:pPr>
        <w:shd w:val="clear" w:color="auto" w:fill="FFFFFF"/>
        <w:jc w:val="both"/>
      </w:pPr>
    </w:p>
    <w:p w:rsidR="00347D77" w:rsidRDefault="00347D77" w:rsidP="00347D77">
      <w:pPr>
        <w:shd w:val="clear" w:color="auto" w:fill="FFFFFF"/>
        <w:jc w:val="both"/>
        <w:rPr>
          <w:lang w:val="sr-Cyrl-CS"/>
        </w:rPr>
      </w:pPr>
    </w:p>
    <w:p w:rsidR="000622FA" w:rsidRDefault="000622FA" w:rsidP="00347D77">
      <w:pPr>
        <w:shd w:val="clear" w:color="auto" w:fill="FFFFFF"/>
        <w:jc w:val="both"/>
        <w:rPr>
          <w:lang w:val="sr-Cyrl-CS"/>
        </w:rPr>
      </w:pPr>
    </w:p>
    <w:p w:rsidR="000622FA" w:rsidRDefault="000622FA" w:rsidP="00347D77">
      <w:pPr>
        <w:shd w:val="clear" w:color="auto" w:fill="FFFFFF"/>
        <w:jc w:val="both"/>
        <w:rPr>
          <w:lang w:val="sr-Cyrl-CS"/>
        </w:rPr>
      </w:pPr>
    </w:p>
    <w:p w:rsidR="000622FA" w:rsidRDefault="000622FA" w:rsidP="00347D77">
      <w:pPr>
        <w:shd w:val="clear" w:color="auto" w:fill="FFFFFF"/>
        <w:jc w:val="both"/>
        <w:rPr>
          <w:lang w:val="sr-Cyrl-CS"/>
        </w:rPr>
      </w:pPr>
    </w:p>
    <w:p w:rsidR="000622FA" w:rsidRPr="000622FA" w:rsidRDefault="000622FA" w:rsidP="00347D77">
      <w:pPr>
        <w:shd w:val="clear" w:color="auto" w:fill="FFFFFF"/>
        <w:jc w:val="both"/>
        <w:rPr>
          <w:lang w:val="sr-Cyrl-CS"/>
        </w:rPr>
      </w:pPr>
    </w:p>
    <w:p w:rsidR="00347D77" w:rsidRDefault="00347D77" w:rsidP="00347D77">
      <w:pPr>
        <w:shd w:val="clear" w:color="auto" w:fill="FFFFFF"/>
        <w:jc w:val="both"/>
      </w:pPr>
    </w:p>
    <w:p w:rsidR="00347D77" w:rsidRDefault="00347D77" w:rsidP="00347D77">
      <w:pPr>
        <w:shd w:val="clear" w:color="auto" w:fill="FFFFFF"/>
        <w:jc w:val="both"/>
      </w:pPr>
    </w:p>
    <w:p w:rsidR="00347D77" w:rsidRDefault="00347D77" w:rsidP="00347D77">
      <w:pPr>
        <w:shd w:val="clear" w:color="auto" w:fill="FFFFFF"/>
        <w:jc w:val="both"/>
      </w:pPr>
    </w:p>
    <w:p w:rsidR="00347D77" w:rsidRDefault="00347D77" w:rsidP="00347D77">
      <w:pPr>
        <w:shd w:val="clear" w:color="auto" w:fill="FFFFFF"/>
        <w:jc w:val="both"/>
        <w:rPr>
          <w:lang w:val="sr-Cyrl-CS"/>
        </w:rPr>
      </w:pPr>
    </w:p>
    <w:p w:rsidR="002E0EC0" w:rsidRPr="002E0EC0" w:rsidRDefault="002E0EC0" w:rsidP="00347D77">
      <w:pPr>
        <w:shd w:val="clear" w:color="auto" w:fill="FFFFFF"/>
        <w:jc w:val="both"/>
        <w:rPr>
          <w:lang w:val="sr-Cyrl-CS"/>
        </w:rPr>
      </w:pPr>
    </w:p>
    <w:p w:rsidR="00347D77" w:rsidRDefault="00347D77" w:rsidP="00347D77">
      <w:pPr>
        <w:shd w:val="clear" w:color="auto" w:fill="FFFFFF"/>
        <w:jc w:val="both"/>
      </w:pPr>
    </w:p>
    <w:p w:rsidR="00347D77" w:rsidRDefault="00347D77" w:rsidP="00347D77">
      <w:pPr>
        <w:shd w:val="clear" w:color="auto" w:fill="FFFFFF"/>
        <w:jc w:val="both"/>
      </w:pPr>
    </w:p>
    <w:p w:rsidR="00347D77" w:rsidRDefault="00347D77" w:rsidP="00347D77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VIII ОБРАЗАЦ ТРОШКОВА ПРИПРЕМЕ ПОНУДЕ</w:t>
      </w:r>
    </w:p>
    <w:p w:rsidR="00347D77" w:rsidRDefault="00347D77" w:rsidP="00347D77">
      <w:pPr>
        <w:shd w:val="clear" w:color="auto" w:fill="FFFFFF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Default="00347D77" w:rsidP="00347D77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Default="00347D77" w:rsidP="00347D77">
      <w:pPr>
        <w:spacing w:after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У складу са чланом 88. </w:t>
      </w:r>
      <w:r>
        <w:rPr>
          <w:rFonts w:ascii="Arial" w:hAnsi="Arial" w:cs="Arial"/>
          <w:lang w:val="sr-Cyrl-CS"/>
        </w:rPr>
        <w:t>став 1.</w:t>
      </w:r>
      <w:r>
        <w:rPr>
          <w:rFonts w:ascii="Arial" w:hAnsi="Arial" w:cs="Arial"/>
        </w:rPr>
        <w:t xml:space="preserve"> Закона, понуђач__________________________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достав</w:t>
      </w:r>
      <w:r>
        <w:rPr>
          <w:rFonts w:ascii="Arial" w:hAnsi="Arial" w:cs="Arial"/>
          <w:lang w:val="sr-Cyrl-CS"/>
        </w:rPr>
        <w:t xml:space="preserve">ља </w:t>
      </w:r>
      <w:r>
        <w:rPr>
          <w:rFonts w:ascii="Arial" w:hAnsi="Arial" w:cs="Arial"/>
        </w:rPr>
        <w:t xml:space="preserve">укупан износ и структуру трошкова припремања понуде, </w:t>
      </w:r>
      <w:r>
        <w:rPr>
          <w:rFonts w:ascii="Arial" w:hAnsi="Arial" w:cs="Arial"/>
          <w:lang w:val="sr-Cyrl-CS"/>
        </w:rPr>
        <w:t xml:space="preserve">како следи у </w:t>
      </w:r>
      <w:r>
        <w:rPr>
          <w:rFonts w:ascii="Arial" w:hAnsi="Arial" w:cs="Arial"/>
        </w:rPr>
        <w:t>табели:</w:t>
      </w:r>
    </w:p>
    <w:tbl>
      <w:tblPr>
        <w:tblW w:w="0" w:type="auto"/>
        <w:tblInd w:w="158" w:type="dxa"/>
        <w:tblLayout w:type="fixed"/>
        <w:tblLook w:val="0000"/>
      </w:tblPr>
      <w:tblGrid>
        <w:gridCol w:w="5565"/>
        <w:gridCol w:w="3290"/>
      </w:tblGrid>
      <w:tr w:rsidR="00347D77" w:rsidTr="00E944B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ИЗНОС ТРОШКА У РСД</w:t>
            </w:r>
          </w:p>
        </w:tc>
      </w:tr>
      <w:tr w:rsidR="00347D77" w:rsidTr="00E944B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347D77" w:rsidTr="00E944B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347D77" w:rsidTr="00E944B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rPr>
                <w:rFonts w:ascii="Arial" w:hAnsi="Arial" w:cs="Arial"/>
              </w:rPr>
            </w:pPr>
          </w:p>
        </w:tc>
      </w:tr>
      <w:tr w:rsidR="00347D77" w:rsidTr="00E944B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rPr>
                <w:rFonts w:ascii="Arial" w:hAnsi="Arial" w:cs="Arial"/>
              </w:rPr>
            </w:pPr>
          </w:p>
        </w:tc>
      </w:tr>
      <w:tr w:rsidR="00347D77" w:rsidTr="00E944B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rPr>
                <w:rFonts w:ascii="Arial" w:hAnsi="Arial" w:cs="Arial"/>
              </w:rPr>
            </w:pPr>
          </w:p>
        </w:tc>
      </w:tr>
      <w:tr w:rsidR="00347D77" w:rsidTr="00E944B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rPr>
                <w:rFonts w:ascii="Arial" w:hAnsi="Arial" w:cs="Arial"/>
              </w:rPr>
            </w:pPr>
          </w:p>
        </w:tc>
      </w:tr>
      <w:tr w:rsidR="00347D77" w:rsidTr="00E944B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i/>
              </w:rPr>
              <w:t>УКУПАН ИЗНОС 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347D77" w:rsidRDefault="00347D77" w:rsidP="00347D77">
      <w:pPr>
        <w:jc w:val="both"/>
      </w:pP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347D77" w:rsidRDefault="00347D77" w:rsidP="00347D7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347D77" w:rsidRDefault="00347D77" w:rsidP="00347D77">
      <w:pPr>
        <w:spacing w:after="120"/>
        <w:ind w:firstLine="426"/>
        <w:jc w:val="both"/>
        <w:rPr>
          <w:rFonts w:ascii="Arial" w:hAnsi="Arial" w:cs="Arial"/>
          <w:b/>
          <w:bCs/>
          <w:i/>
        </w:rPr>
      </w:pPr>
    </w:p>
    <w:p w:rsidR="00347D77" w:rsidRDefault="00347D77" w:rsidP="00347D77">
      <w:pPr>
        <w:spacing w:after="120"/>
        <w:jc w:val="both"/>
        <w:rPr>
          <w:bCs/>
        </w:rPr>
      </w:pPr>
      <w:r>
        <w:rPr>
          <w:rFonts w:ascii="Arial" w:hAnsi="Arial" w:cs="Arial"/>
          <w:b/>
          <w:bCs/>
          <w:i/>
        </w:rPr>
        <w:t>Напомена</w:t>
      </w:r>
      <w:r w:rsidRPr="00866F11">
        <w:rPr>
          <w:rFonts w:ascii="Arial" w:hAnsi="Arial" w:cs="Arial"/>
          <w:b/>
          <w:bCs/>
          <w:i/>
          <w:color w:val="auto"/>
        </w:rPr>
        <w:t xml:space="preserve">: </w:t>
      </w:r>
      <w:r w:rsidRPr="00F7636B">
        <w:rPr>
          <w:rFonts w:ascii="Arial" w:hAnsi="Arial" w:cs="Arial"/>
          <w:bCs/>
          <w:i/>
          <w:color w:val="auto"/>
        </w:rPr>
        <w:t>достављање овог обрасца није обавезно</w:t>
      </w:r>
    </w:p>
    <w:p w:rsidR="00347D77" w:rsidRDefault="00347D77" w:rsidP="00347D77">
      <w:pPr>
        <w:spacing w:after="120"/>
        <w:ind w:firstLine="425"/>
        <w:jc w:val="both"/>
        <w:rPr>
          <w:bCs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347D77" w:rsidTr="00E944BD">
        <w:tc>
          <w:tcPr>
            <w:tcW w:w="3080" w:type="dxa"/>
            <w:shd w:val="clear" w:color="auto" w:fill="auto"/>
            <w:vAlign w:val="center"/>
          </w:tcPr>
          <w:p w:rsidR="00347D77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347D77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347D77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Потпис понуђача</w:t>
            </w:r>
          </w:p>
        </w:tc>
      </w:tr>
      <w:tr w:rsidR="00347D77" w:rsidTr="00E944B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8" w:type="dxa"/>
            <w:shd w:val="clear" w:color="auto" w:fill="auto"/>
          </w:tcPr>
          <w:p w:rsidR="00347D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347D77" w:rsidRDefault="00347D77" w:rsidP="00347D77"/>
    <w:p w:rsidR="00347D77" w:rsidRDefault="00347D77" w:rsidP="00347D77">
      <w:pPr>
        <w:rPr>
          <w:rFonts w:ascii="Arial" w:hAnsi="Arial" w:cs="Arial"/>
          <w:b/>
          <w:bCs/>
          <w:i/>
          <w:iCs/>
        </w:rPr>
      </w:pPr>
    </w:p>
    <w:p w:rsidR="00347D77" w:rsidRDefault="00347D77" w:rsidP="00347D77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47D77" w:rsidRDefault="00347D77" w:rsidP="00347D77">
      <w:pPr>
        <w:shd w:val="clear" w:color="auto" w:fill="C6D9F1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IX  ОБРАЗАЦ ИЗЈАВЕ О НЕЗАВИСНОЈ ПОНУДИ</w:t>
      </w:r>
    </w:p>
    <w:p w:rsidR="00347D77" w:rsidRDefault="00347D77" w:rsidP="00347D77">
      <w:pPr>
        <w:pStyle w:val="BodyText3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347D77" w:rsidRDefault="00347D77" w:rsidP="00347D77">
      <w:pPr>
        <w:pStyle w:val="BodyText3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347D77" w:rsidRDefault="00347D77" w:rsidP="00347D77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складу са чланом 26. Закона, ________________________________________, </w:t>
      </w:r>
    </w:p>
    <w:p w:rsidR="00347D77" w:rsidRDefault="00347D77" w:rsidP="00347D77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(Назив понуђача)</w:t>
      </w:r>
    </w:p>
    <w:p w:rsidR="00347D77" w:rsidRDefault="00347D77" w:rsidP="00347D77">
      <w:pPr>
        <w:pStyle w:val="BodyText3"/>
        <w:spacing w:after="0"/>
        <w:jc w:val="both"/>
        <w:rPr>
          <w:rFonts w:ascii="Arial" w:hAnsi="Arial" w:cs="Arial"/>
          <w:w w:val="2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даје: </w:t>
      </w:r>
    </w:p>
    <w:p w:rsidR="00347D77" w:rsidRDefault="00347D77" w:rsidP="00347D77">
      <w:pPr>
        <w:pStyle w:val="BodyText3"/>
        <w:spacing w:before="360" w:after="360"/>
        <w:ind w:firstLine="227"/>
        <w:jc w:val="both"/>
        <w:rPr>
          <w:rFonts w:ascii="Arial" w:hAnsi="Arial" w:cs="Arial"/>
          <w:w w:val="200"/>
          <w:sz w:val="24"/>
          <w:szCs w:val="24"/>
        </w:rPr>
      </w:pPr>
    </w:p>
    <w:p w:rsidR="00347D77" w:rsidRDefault="00347D77" w:rsidP="00347D77">
      <w:pPr>
        <w:pStyle w:val="BodyText3"/>
        <w:spacing w:before="360" w:after="360"/>
        <w:ind w:firstLine="227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ИЗЈАВУ </w:t>
      </w:r>
    </w:p>
    <w:p w:rsidR="00347D77" w:rsidRDefault="00347D77" w:rsidP="00347D77">
      <w:pPr>
        <w:pStyle w:val="BodyText3"/>
        <w:spacing w:before="360" w:after="360"/>
        <w:ind w:firstLine="22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О НЕЗАВИСНОЈ</w:t>
      </w:r>
      <w:r>
        <w:rPr>
          <w:rFonts w:ascii="Arial" w:hAnsi="Arial" w:cs="Arial"/>
          <w:b/>
          <w:bCs/>
          <w:sz w:val="24"/>
          <w:szCs w:val="24"/>
        </w:rPr>
        <w:t xml:space="preserve"> ПОНУДИ</w:t>
      </w:r>
    </w:p>
    <w:p w:rsidR="00347D77" w:rsidRDefault="00347D77" w:rsidP="00347D77">
      <w:pPr>
        <w:pStyle w:val="BodyText3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347D77" w:rsidRDefault="00347D77" w:rsidP="00347D77">
      <w:pPr>
        <w:pStyle w:val="BodyText3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347D77" w:rsidRDefault="00347D77" w:rsidP="003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 </w:t>
      </w:r>
    </w:p>
    <w:p w:rsidR="00347D77" w:rsidRPr="00E80F57" w:rsidRDefault="00347D77" w:rsidP="00347D77">
      <w:pPr>
        <w:spacing w:after="80"/>
        <w:jc w:val="center"/>
        <w:rPr>
          <w:b/>
          <w:bCs/>
          <w:sz w:val="22"/>
          <w:szCs w:val="22"/>
          <w:lang w:val="sr-Cyrl-CS"/>
        </w:rPr>
      </w:pPr>
      <w:r w:rsidRPr="00E80F57">
        <w:rPr>
          <w:sz w:val="22"/>
          <w:szCs w:val="22"/>
        </w:rPr>
        <w:t>Под пуном материјалном и кривичном одговорношћу п</w:t>
      </w:r>
      <w:r w:rsidRPr="00E80F57">
        <w:rPr>
          <w:bCs/>
          <w:sz w:val="22"/>
          <w:szCs w:val="22"/>
        </w:rPr>
        <w:t xml:space="preserve">отврђујем да сам понуду у </w:t>
      </w:r>
      <w:r w:rsidRPr="00E80F57">
        <w:rPr>
          <w:bCs/>
          <w:sz w:val="22"/>
          <w:szCs w:val="22"/>
          <w:lang w:val="sr-Cyrl-CS"/>
        </w:rPr>
        <w:t>поступку</w:t>
      </w:r>
      <w:r w:rsidRPr="00E80F57">
        <w:rPr>
          <w:bCs/>
          <w:sz w:val="22"/>
          <w:szCs w:val="22"/>
        </w:rPr>
        <w:t xml:space="preserve"> јавне набавке</w:t>
      </w:r>
      <w:r w:rsidRPr="00E80F57">
        <w:rPr>
          <w:sz w:val="22"/>
          <w:szCs w:val="22"/>
          <w:lang w:val="sr-Cyrl-CS"/>
        </w:rPr>
        <w:t xml:space="preserve"> </w:t>
      </w:r>
      <w:r w:rsidRPr="00E80F57">
        <w:rPr>
          <w:sz w:val="22"/>
          <w:szCs w:val="22"/>
        </w:rPr>
        <w:t>чији је предмет</w:t>
      </w:r>
      <w:r w:rsidRPr="00E80F57">
        <w:rPr>
          <w:sz w:val="22"/>
          <w:szCs w:val="22"/>
          <w:lang w:val="sr-Cyrl-CS"/>
        </w:rPr>
        <w:t xml:space="preserve"> </w:t>
      </w:r>
      <w:r w:rsidR="0030595F">
        <w:rPr>
          <w:sz w:val="22"/>
          <w:szCs w:val="22"/>
          <w:lang w:val="sr-Cyrl-CS"/>
        </w:rPr>
        <w:t xml:space="preserve">ЛАБАР: </w:t>
      </w:r>
      <w:r w:rsidR="009F1778">
        <w:rPr>
          <w:caps/>
          <w:kern w:val="24"/>
          <w:sz w:val="22"/>
          <w:szCs w:val="22"/>
          <w:lang w:val="sr-Cyrl-CS"/>
        </w:rPr>
        <w:t>БИОХЕМИСК</w:t>
      </w:r>
      <w:r w:rsidR="000622FA">
        <w:rPr>
          <w:caps/>
          <w:kern w:val="24"/>
          <w:sz w:val="22"/>
          <w:szCs w:val="22"/>
          <w:lang w:val="sr-Cyrl-CS"/>
        </w:rPr>
        <w:t>и</w:t>
      </w:r>
      <w:r w:rsidR="009F1778">
        <w:rPr>
          <w:caps/>
          <w:kern w:val="24"/>
          <w:sz w:val="22"/>
          <w:szCs w:val="22"/>
          <w:lang w:val="sr-Cyrl-CS"/>
        </w:rPr>
        <w:t xml:space="preserve"> </w:t>
      </w:r>
      <w:r w:rsidR="004A5DBC">
        <w:rPr>
          <w:caps/>
          <w:kern w:val="24"/>
          <w:sz w:val="22"/>
          <w:szCs w:val="22"/>
          <w:lang w:val="sr-Cyrl-CS"/>
        </w:rPr>
        <w:t xml:space="preserve">и </w:t>
      </w:r>
      <w:r w:rsidR="004A5DBC">
        <w:rPr>
          <w:sz w:val="22"/>
          <w:szCs w:val="22"/>
          <w:lang w:val="sr-Cyrl-CS"/>
        </w:rPr>
        <w:t xml:space="preserve">ХЕМАТОЛОШКИ </w:t>
      </w:r>
      <w:r w:rsidR="000622FA">
        <w:rPr>
          <w:sz w:val="22"/>
          <w:szCs w:val="22"/>
          <w:lang w:val="sr-Cyrl-CS"/>
        </w:rPr>
        <w:t xml:space="preserve">потрошни </w:t>
      </w:r>
      <w:r w:rsidRPr="00E80F57">
        <w:rPr>
          <w:caps/>
          <w:kern w:val="24"/>
          <w:sz w:val="22"/>
          <w:szCs w:val="22"/>
          <w:lang w:val="sr-Cyrl-CS"/>
        </w:rPr>
        <w:t xml:space="preserve">материјал </w:t>
      </w:r>
    </w:p>
    <w:p w:rsidR="00347D77" w:rsidRPr="00E80F57" w:rsidRDefault="00347D77" w:rsidP="00347D77">
      <w:pPr>
        <w:jc w:val="center"/>
        <w:rPr>
          <w:bCs/>
          <w:sz w:val="22"/>
          <w:szCs w:val="22"/>
        </w:rPr>
      </w:pPr>
      <w:r w:rsidRPr="00E80F57">
        <w:rPr>
          <w:bCs/>
          <w:sz w:val="22"/>
          <w:szCs w:val="22"/>
        </w:rPr>
        <w:t>поднео независно, без договора са другим понуђачима или заинтересованим лицима.</w:t>
      </w:r>
    </w:p>
    <w:p w:rsidR="00347D77" w:rsidRDefault="00347D77" w:rsidP="00347D77">
      <w:pPr>
        <w:jc w:val="both"/>
        <w:rPr>
          <w:rFonts w:ascii="Arial" w:hAnsi="Arial" w:cs="Arial"/>
          <w:bCs/>
        </w:rPr>
      </w:pPr>
    </w:p>
    <w:p w:rsidR="00347D77" w:rsidRDefault="00347D77" w:rsidP="00347D77">
      <w:pPr>
        <w:jc w:val="both"/>
        <w:rPr>
          <w:rFonts w:ascii="Arial" w:hAnsi="Arial" w:cs="Arial"/>
          <w:bCs/>
        </w:rPr>
      </w:pPr>
    </w:p>
    <w:p w:rsidR="00347D77" w:rsidRDefault="00347D77" w:rsidP="00347D77">
      <w:pPr>
        <w:pStyle w:val="BodyText3"/>
        <w:spacing w:after="0"/>
        <w:ind w:firstLine="22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347D77" w:rsidTr="00E944BD">
        <w:tc>
          <w:tcPr>
            <w:tcW w:w="3080" w:type="dxa"/>
            <w:shd w:val="clear" w:color="auto" w:fill="auto"/>
            <w:vAlign w:val="center"/>
          </w:tcPr>
          <w:p w:rsidR="00347D77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47D77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47D77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Потпис понуђача</w:t>
            </w:r>
          </w:p>
        </w:tc>
      </w:tr>
      <w:tr w:rsidR="00347D77" w:rsidTr="00E944B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5" w:type="dxa"/>
            <w:shd w:val="clear" w:color="auto" w:fill="auto"/>
          </w:tcPr>
          <w:p w:rsidR="00347D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347D77" w:rsidRDefault="00347D77" w:rsidP="00347D77">
      <w:pPr>
        <w:pStyle w:val="BodyText3"/>
        <w:spacing w:after="0"/>
        <w:ind w:firstLine="227"/>
        <w:jc w:val="both"/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  <w:r>
        <w:rPr>
          <w:rFonts w:ascii="Arial" w:hAnsi="Arial" w:cs="Arial"/>
          <w:b/>
          <w:bCs/>
          <w:i/>
          <w:iCs/>
          <w:color w:val="auto"/>
        </w:rPr>
        <w:t xml:space="preserve">Напомена: </w:t>
      </w:r>
      <w:r>
        <w:rPr>
          <w:rFonts w:ascii="Arial" w:hAnsi="Arial" w:cs="Arial"/>
          <w:bCs/>
          <w:i/>
          <w:iCs/>
          <w:color w:val="auto"/>
        </w:rPr>
        <w:t xml:space="preserve">у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 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</w:t>
      </w:r>
      <w:r>
        <w:rPr>
          <w:rFonts w:ascii="Arial" w:hAnsi="Arial" w:cs="Arial"/>
          <w:bCs/>
          <w:i/>
          <w:iCs/>
          <w:color w:val="auto"/>
        </w:rPr>
        <w:lastRenderedPageBreak/>
        <w:t>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члана 82. став 1. тачка 2</w:t>
      </w:r>
      <w:r>
        <w:rPr>
          <w:rFonts w:ascii="Arial" w:hAnsi="Arial" w:cs="Arial"/>
          <w:bCs/>
          <w:i/>
          <w:iCs/>
          <w:color w:val="auto"/>
          <w:lang w:val="sr-Cyrl-CS"/>
        </w:rPr>
        <w:t>)</w:t>
      </w:r>
      <w:r>
        <w:rPr>
          <w:rFonts w:ascii="Arial" w:hAnsi="Arial" w:cs="Arial"/>
          <w:bCs/>
          <w:i/>
          <w:iCs/>
          <w:color w:val="auto"/>
        </w:rPr>
        <w:t xml:space="preserve"> Закона. </w:t>
      </w:r>
    </w:p>
    <w:p w:rsidR="000622FA" w:rsidRDefault="000622FA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</w:p>
    <w:p w:rsidR="000622FA" w:rsidRPr="000622FA" w:rsidRDefault="000622FA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  <w:r w:rsidRPr="00BF53FE">
        <w:rPr>
          <w:rFonts w:ascii="Arial" w:hAnsi="Arial" w:cs="Arial"/>
          <w:b/>
          <w:bCs/>
          <w:i/>
          <w:iCs/>
          <w:color w:val="auto"/>
          <w:u w:val="single"/>
        </w:rPr>
        <w:t>Уколико понуду подноси група понуђача,</w:t>
      </w:r>
      <w:r w:rsidRPr="00BF53FE">
        <w:rPr>
          <w:rFonts w:ascii="Arial" w:hAnsi="Arial" w:cs="Arial"/>
          <w:bCs/>
          <w:i/>
          <w:iCs/>
          <w:color w:val="auto"/>
        </w:rPr>
        <w:t xml:space="preserve"> Изјава мора бити потписана од стране овлашћеног лица сваког понуђача из групе понуђача и оверена печатом.</w:t>
      </w: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</w:rPr>
      </w:pPr>
    </w:p>
    <w:p w:rsidR="00347D77" w:rsidRPr="0094449B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</w:rPr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</w:rPr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</w:rPr>
      </w:pPr>
    </w:p>
    <w:p w:rsidR="00347D77" w:rsidRPr="008D0DBD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</w:rPr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</w:p>
    <w:p w:rsidR="00347D77" w:rsidRPr="00FB74E5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</w:rPr>
      </w:pPr>
    </w:p>
    <w:p w:rsidR="00347D77" w:rsidRDefault="00347D77" w:rsidP="00347D77">
      <w:pPr>
        <w:pStyle w:val="ListParagraph"/>
        <w:shd w:val="clear" w:color="auto" w:fill="C6D9F1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X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 xml:space="preserve"> 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ОБРАЗАЦ ИЗЈАВЕ О ПОШТОВАЊУ ОБАВЕЗА  ИЗ ЧЛ. 75. СТ. 2. ЗАКОНА</w:t>
      </w:r>
    </w:p>
    <w:p w:rsidR="00347D77" w:rsidRDefault="00347D77" w:rsidP="00347D77">
      <w:pPr>
        <w:pStyle w:val="BodyText3"/>
        <w:spacing w:after="0"/>
        <w:jc w:val="center"/>
        <w:rPr>
          <w:rFonts w:ascii="Arial" w:hAnsi="Arial" w:cs="Arial"/>
          <w:sz w:val="24"/>
          <w:szCs w:val="24"/>
        </w:rPr>
      </w:pPr>
    </w:p>
    <w:p w:rsidR="00347D77" w:rsidRPr="00221130" w:rsidRDefault="00347D77" w:rsidP="00347D77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/>
          <w:bCs/>
          <w:iCs/>
          <w:lang w:val="ru-RU"/>
        </w:rPr>
      </w:pPr>
    </w:p>
    <w:p w:rsidR="00347D77" w:rsidRPr="00221130" w:rsidRDefault="00347D77" w:rsidP="00347D77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  <w:lang w:val="ru-RU"/>
        </w:rPr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У вези члана 75. став 2. Закона о јавним набавкама, као заступник понуђача дајем следећу </w:t>
      </w: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</w:rPr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</w:rPr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ind w:left="360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ИЗЈАВУ</w:t>
      </w: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ind w:left="360"/>
        <w:jc w:val="center"/>
        <w:rPr>
          <w:rFonts w:ascii="Arial" w:hAnsi="Arial" w:cs="Arial"/>
          <w:bCs/>
          <w:iCs/>
        </w:rPr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Понуђач</w:t>
      </w:r>
      <w:r>
        <w:rPr>
          <w:rFonts w:ascii="Arial" w:hAnsi="Arial" w:cs="Arial"/>
        </w:rPr>
        <w:t>................................</w:t>
      </w:r>
      <w:r>
        <w:rPr>
          <w:rFonts w:ascii="Arial" w:hAnsi="Arial" w:cs="Arial"/>
          <w:i/>
          <w:iCs/>
          <w:lang w:val="sr-Cyrl-CS"/>
        </w:rPr>
        <w:t>....................</w:t>
      </w:r>
      <w:r>
        <w:rPr>
          <w:rFonts w:ascii="Arial" w:hAnsi="Arial" w:cs="Arial"/>
          <w:i/>
          <w:iCs/>
        </w:rPr>
        <w:t>..............................</w:t>
      </w:r>
      <w:r>
        <w:rPr>
          <w:rFonts w:ascii="Arial" w:hAnsi="Arial" w:cs="Arial"/>
          <w:i/>
          <w:iCs/>
          <w:lang w:val="sr-Cyrl-CS"/>
        </w:rPr>
        <w:t>....,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</w:rPr>
        <w:t>у поступку јавне набавке...........................</w:t>
      </w:r>
      <w:r>
        <w:rPr>
          <w:rFonts w:ascii="Arial" w:hAnsi="Arial" w:cs="Arial"/>
          <w:i/>
          <w:iCs/>
          <w:lang w:val="sr-Cyrl-CS"/>
        </w:rPr>
        <w:t>.................................,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  <w:lang w:val="sr-Cyrl-CS"/>
        </w:rPr>
        <w:t>б</w:t>
      </w:r>
      <w:r>
        <w:rPr>
          <w:rFonts w:ascii="Arial" w:hAnsi="Arial" w:cs="Arial"/>
        </w:rPr>
        <w:t>р. ..........................</w:t>
      </w:r>
      <w:r>
        <w:rPr>
          <w:rFonts w:ascii="Arial" w:hAnsi="Arial" w:cs="Arial"/>
          <w:i/>
          <w:iCs/>
          <w:lang w:val="sr-Cyrl-CS"/>
        </w:rPr>
        <w:t xml:space="preserve">...................... </w:t>
      </w:r>
      <w:r>
        <w:rPr>
          <w:rFonts w:ascii="Arial" w:hAnsi="Arial" w:cs="Arial"/>
          <w:bCs/>
          <w:iCs/>
        </w:rPr>
        <w:t>поштовао је обавезе које произлазе из важећих прописа о заштити на раду, запошљавању и условима рада, заштити животне средине и гарантујем да је ималац права интелектуалне својине.</w:t>
      </w: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</w:rPr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347D77" w:rsidTr="00E944BD">
        <w:tc>
          <w:tcPr>
            <w:tcW w:w="3080" w:type="dxa"/>
            <w:shd w:val="clear" w:color="auto" w:fill="auto"/>
            <w:vAlign w:val="center"/>
          </w:tcPr>
          <w:p w:rsidR="00347D77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47D77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47D77" w:rsidRDefault="00347D77" w:rsidP="00E944B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Потпис понуђача</w:t>
            </w:r>
          </w:p>
        </w:tc>
      </w:tr>
      <w:tr w:rsidR="00347D77" w:rsidTr="00E944B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5" w:type="dxa"/>
            <w:shd w:val="clear" w:color="auto" w:fill="auto"/>
          </w:tcPr>
          <w:p w:rsidR="00347D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347D77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347D77" w:rsidRDefault="00347D77" w:rsidP="00347D77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</w:rPr>
      </w:pPr>
    </w:p>
    <w:p w:rsidR="00347D77" w:rsidRDefault="00347D77" w:rsidP="00347D77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</w:rPr>
      </w:pPr>
    </w:p>
    <w:p w:rsidR="00347D77" w:rsidRDefault="00347D77" w:rsidP="00347D77">
      <w:pPr>
        <w:pStyle w:val="BodyText3"/>
        <w:spacing w:after="0"/>
        <w:jc w:val="center"/>
      </w:pPr>
    </w:p>
    <w:p w:rsidR="00347D77" w:rsidRPr="001D6DA4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</w:rPr>
      </w:pPr>
      <w:r w:rsidRPr="001D6DA4">
        <w:rPr>
          <w:rFonts w:ascii="Arial" w:hAnsi="Arial" w:cs="Arial"/>
          <w:b/>
          <w:bCs/>
          <w:i/>
          <w:iCs/>
          <w:color w:val="auto"/>
        </w:rPr>
        <w:t xml:space="preserve">Напомена: </w:t>
      </w:r>
      <w:r w:rsidRPr="001D6DA4">
        <w:rPr>
          <w:rFonts w:ascii="Arial" w:hAnsi="Arial" w:cs="Arial"/>
          <w:b/>
          <w:bCs/>
          <w:i/>
          <w:iCs/>
          <w:color w:val="auto"/>
          <w:u w:val="single"/>
        </w:rPr>
        <w:t>Уколико понуду подноси група понуђача,</w:t>
      </w:r>
      <w:r w:rsidRPr="001D6DA4">
        <w:rPr>
          <w:rFonts w:ascii="Arial" w:hAnsi="Arial" w:cs="Arial"/>
          <w:bCs/>
          <w:i/>
          <w:iCs/>
          <w:color w:val="auto"/>
        </w:rPr>
        <w:t xml:space="preserve"> Изјава мора бити потписана од стране овлашћеног лица сваког понуђача из групе понуђача и оверена печатом.</w:t>
      </w:r>
    </w:p>
    <w:p w:rsidR="00347D77" w:rsidRPr="00E71653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FF0000"/>
        </w:rPr>
      </w:pPr>
    </w:p>
    <w:p w:rsidR="00347D77" w:rsidRPr="00A64F33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lang w:val="sr-Cyrl-CS"/>
        </w:rPr>
      </w:pPr>
    </w:p>
    <w:p w:rsidR="00347D77" w:rsidRDefault="00347D77" w:rsidP="00347D77"/>
    <w:p w:rsidR="00BB6632" w:rsidRPr="00347D77" w:rsidRDefault="00BB6632">
      <w:pPr>
        <w:rPr>
          <w:lang w:val="sr-Cyrl-CS"/>
        </w:rPr>
      </w:pPr>
    </w:p>
    <w:sectPr w:rsidR="00BB6632" w:rsidRPr="00347D77" w:rsidSect="00FD4FC6">
      <w:footerReference w:type="even" r:id="rId9"/>
      <w:footerReference w:type="default" r:id="rId10"/>
      <w:pgSz w:w="16838" w:h="11906" w:orient="landscape" w:code="9"/>
      <w:pgMar w:top="1440" w:right="1440" w:bottom="1440" w:left="426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753" w:rsidRDefault="007C5753" w:rsidP="002E1265">
      <w:pPr>
        <w:spacing w:line="240" w:lineRule="auto"/>
      </w:pPr>
      <w:r>
        <w:separator/>
      </w:r>
    </w:p>
  </w:endnote>
  <w:endnote w:type="continuationSeparator" w:id="1">
    <w:p w:rsidR="007C5753" w:rsidRDefault="007C5753" w:rsidP="002E1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Yu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14" w:rsidRDefault="00E97E14" w:rsidP="00E944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E14" w:rsidRDefault="00E97E14" w:rsidP="00E944B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14" w:rsidRDefault="00E97E14" w:rsidP="00E944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7601">
      <w:rPr>
        <w:rStyle w:val="PageNumber"/>
        <w:noProof/>
      </w:rPr>
      <w:t>17</w:t>
    </w:r>
    <w:r>
      <w:rPr>
        <w:rStyle w:val="PageNumber"/>
      </w:rPr>
      <w:fldChar w:fldCharType="end"/>
    </w:r>
  </w:p>
  <w:p w:rsidR="00E97E14" w:rsidRDefault="00E97E14" w:rsidP="00E944B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753" w:rsidRDefault="007C5753" w:rsidP="002E1265">
      <w:pPr>
        <w:spacing w:line="240" w:lineRule="auto"/>
      </w:pPr>
      <w:r>
        <w:separator/>
      </w:r>
    </w:p>
  </w:footnote>
  <w:footnote w:type="continuationSeparator" w:id="1">
    <w:p w:rsidR="007C5753" w:rsidRDefault="007C5753" w:rsidP="002E12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>
    <w:nsid w:val="0A8708D2"/>
    <w:multiLevelType w:val="hybridMultilevel"/>
    <w:tmpl w:val="92565082"/>
    <w:lvl w:ilvl="0" w:tplc="5B8A4474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E792A"/>
    <w:multiLevelType w:val="hybridMultilevel"/>
    <w:tmpl w:val="1F8A4880"/>
    <w:lvl w:ilvl="0" w:tplc="856E2C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B2424A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Yu" w:eastAsia="Times New Roman" w:hAnsi="Times Yu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030BD"/>
    <w:multiLevelType w:val="multilevel"/>
    <w:tmpl w:val="603C704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43512DB4"/>
    <w:multiLevelType w:val="hybridMultilevel"/>
    <w:tmpl w:val="2D44DBC8"/>
    <w:lvl w:ilvl="0" w:tplc="0B6ECA18">
      <w:start w:val="2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4BF237CE"/>
    <w:multiLevelType w:val="hybridMultilevel"/>
    <w:tmpl w:val="62700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75976454"/>
    <w:multiLevelType w:val="hybridMultilevel"/>
    <w:tmpl w:val="603C7042"/>
    <w:lvl w:ilvl="0" w:tplc="081A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8">
    <w:nsid w:val="78314F45"/>
    <w:multiLevelType w:val="hybridMultilevel"/>
    <w:tmpl w:val="6792ED7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6"/>
  </w:num>
  <w:num w:numId="13">
    <w:abstractNumId w:val="10"/>
  </w:num>
  <w:num w:numId="14">
    <w:abstractNumId w:val="15"/>
  </w:num>
  <w:num w:numId="15">
    <w:abstractNumId w:val="18"/>
  </w:num>
  <w:num w:numId="16">
    <w:abstractNumId w:val="11"/>
  </w:num>
  <w:num w:numId="17">
    <w:abstractNumId w:val="17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D77"/>
    <w:rsid w:val="000622FA"/>
    <w:rsid w:val="000714CB"/>
    <w:rsid w:val="000E6255"/>
    <w:rsid w:val="00102D9C"/>
    <w:rsid w:val="00107601"/>
    <w:rsid w:val="00174CA5"/>
    <w:rsid w:val="001B3045"/>
    <w:rsid w:val="001F0366"/>
    <w:rsid w:val="00202697"/>
    <w:rsid w:val="00242AAD"/>
    <w:rsid w:val="0025507B"/>
    <w:rsid w:val="002D0AD0"/>
    <w:rsid w:val="002D74BA"/>
    <w:rsid w:val="002E0EC0"/>
    <w:rsid w:val="002E1265"/>
    <w:rsid w:val="0030595F"/>
    <w:rsid w:val="00314DDF"/>
    <w:rsid w:val="003151DF"/>
    <w:rsid w:val="00347D77"/>
    <w:rsid w:val="00357470"/>
    <w:rsid w:val="003718DF"/>
    <w:rsid w:val="003A5D01"/>
    <w:rsid w:val="003B3CDA"/>
    <w:rsid w:val="003B63CC"/>
    <w:rsid w:val="00460793"/>
    <w:rsid w:val="00481CA0"/>
    <w:rsid w:val="004A5DBC"/>
    <w:rsid w:val="00506080"/>
    <w:rsid w:val="005502A2"/>
    <w:rsid w:val="00581081"/>
    <w:rsid w:val="0066765A"/>
    <w:rsid w:val="00736648"/>
    <w:rsid w:val="007B0509"/>
    <w:rsid w:val="007C5753"/>
    <w:rsid w:val="008B4E68"/>
    <w:rsid w:val="008C4FD8"/>
    <w:rsid w:val="008E2C58"/>
    <w:rsid w:val="0091462C"/>
    <w:rsid w:val="009D1965"/>
    <w:rsid w:val="009F1778"/>
    <w:rsid w:val="00A24719"/>
    <w:rsid w:val="00A66343"/>
    <w:rsid w:val="00A841E0"/>
    <w:rsid w:val="00A85E08"/>
    <w:rsid w:val="00AF1E6E"/>
    <w:rsid w:val="00B44E0A"/>
    <w:rsid w:val="00B474D5"/>
    <w:rsid w:val="00B71AFF"/>
    <w:rsid w:val="00BB3C4C"/>
    <w:rsid w:val="00BB6632"/>
    <w:rsid w:val="00C76011"/>
    <w:rsid w:val="00C963A6"/>
    <w:rsid w:val="00CC30AC"/>
    <w:rsid w:val="00CE4BB6"/>
    <w:rsid w:val="00CF2221"/>
    <w:rsid w:val="00D45E02"/>
    <w:rsid w:val="00E944BD"/>
    <w:rsid w:val="00E97E14"/>
    <w:rsid w:val="00ED2723"/>
    <w:rsid w:val="00EF293E"/>
    <w:rsid w:val="00F61A19"/>
    <w:rsid w:val="00FA4394"/>
    <w:rsid w:val="00FC0654"/>
    <w:rsid w:val="00FD4FC6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7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347D77"/>
    <w:pPr>
      <w:keepNext/>
      <w:keepLines/>
      <w:spacing w:before="480"/>
      <w:outlineLvl w:val="0"/>
    </w:pPr>
    <w:rPr>
      <w:rFonts w:ascii="Cambria" w:hAnsi="Cambria" w:cs="font182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347D77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347D77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347D77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347D77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347D77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347D77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347D77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347D77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7D77"/>
    <w:rPr>
      <w:rFonts w:ascii="Cambria" w:eastAsia="Arial Unicode MS" w:hAnsi="Cambria" w:cs="font182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347D77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347D77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347D77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347D77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347D77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347D77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47D77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47D77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347D7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47D7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347D77"/>
    <w:rPr>
      <w:rFonts w:ascii="Symbol" w:hAnsi="Symbol" w:cs="Symbol"/>
    </w:rPr>
  </w:style>
  <w:style w:type="character" w:customStyle="1" w:styleId="WW8Num2z1">
    <w:name w:val="WW8Num2z1"/>
    <w:rsid w:val="00347D77"/>
    <w:rPr>
      <w:rFonts w:ascii="Courier New" w:hAnsi="Courier New" w:cs="Courier New"/>
    </w:rPr>
  </w:style>
  <w:style w:type="character" w:customStyle="1" w:styleId="WW8Num2z2">
    <w:name w:val="WW8Num2z2"/>
    <w:rsid w:val="00347D77"/>
    <w:rPr>
      <w:rFonts w:ascii="Wingdings" w:hAnsi="Wingdings" w:cs="Wingdings"/>
    </w:rPr>
  </w:style>
  <w:style w:type="character" w:customStyle="1" w:styleId="WW8Num3z0">
    <w:name w:val="WW8Num3z0"/>
    <w:rsid w:val="00347D77"/>
    <w:rPr>
      <w:b/>
    </w:rPr>
  </w:style>
  <w:style w:type="character" w:customStyle="1" w:styleId="WW8Num3z1">
    <w:name w:val="WW8Num3z1"/>
    <w:rsid w:val="00347D77"/>
    <w:rPr>
      <w:b/>
      <w:i w:val="0"/>
      <w:sz w:val="24"/>
      <w:szCs w:val="24"/>
    </w:rPr>
  </w:style>
  <w:style w:type="character" w:customStyle="1" w:styleId="WW8Num4z0">
    <w:name w:val="WW8Num4z0"/>
    <w:rsid w:val="00347D77"/>
    <w:rPr>
      <w:rFonts w:cs="Arial"/>
      <w:i w:val="0"/>
      <w:sz w:val="24"/>
    </w:rPr>
  </w:style>
  <w:style w:type="character" w:customStyle="1" w:styleId="WW8Num5z0">
    <w:name w:val="WW8Num5z0"/>
    <w:rsid w:val="00347D77"/>
    <w:rPr>
      <w:rFonts w:cs="Arial"/>
      <w:b w:val="0"/>
      <w:i w:val="0"/>
      <w:sz w:val="24"/>
    </w:rPr>
  </w:style>
  <w:style w:type="character" w:customStyle="1" w:styleId="WW8Num6z0">
    <w:name w:val="WW8Num6z0"/>
    <w:rsid w:val="00347D77"/>
    <w:rPr>
      <w:rFonts w:ascii="Symbol" w:hAnsi="Symbol" w:cs="Symbol"/>
    </w:rPr>
  </w:style>
  <w:style w:type="character" w:customStyle="1" w:styleId="WW8Num6z1">
    <w:name w:val="WW8Num6z1"/>
    <w:rsid w:val="00347D77"/>
    <w:rPr>
      <w:rFonts w:ascii="Courier New" w:hAnsi="Courier New" w:cs="Courier New"/>
    </w:rPr>
  </w:style>
  <w:style w:type="character" w:customStyle="1" w:styleId="WW8Num6z2">
    <w:name w:val="WW8Num6z2"/>
    <w:rsid w:val="00347D77"/>
    <w:rPr>
      <w:rFonts w:ascii="Wingdings" w:hAnsi="Wingdings" w:cs="Wingdings"/>
    </w:rPr>
  </w:style>
  <w:style w:type="character" w:customStyle="1" w:styleId="WW8Num7z0">
    <w:name w:val="WW8Num7z0"/>
    <w:rsid w:val="00347D77"/>
    <w:rPr>
      <w:b w:val="0"/>
      <w:i w:val="0"/>
      <w:color w:val="00000A"/>
    </w:rPr>
  </w:style>
  <w:style w:type="character" w:customStyle="1" w:styleId="WW8Num7z1">
    <w:name w:val="WW8Num7z1"/>
    <w:rsid w:val="00347D77"/>
    <w:rPr>
      <w:rFonts w:ascii="Courier New" w:hAnsi="Courier New" w:cs="Courier New"/>
    </w:rPr>
  </w:style>
  <w:style w:type="character" w:customStyle="1" w:styleId="WW8Num7z2">
    <w:name w:val="WW8Num7z2"/>
    <w:rsid w:val="00347D77"/>
    <w:rPr>
      <w:rFonts w:ascii="Wingdings" w:hAnsi="Wingdings" w:cs="Wingdings"/>
    </w:rPr>
  </w:style>
  <w:style w:type="character" w:customStyle="1" w:styleId="WW8Num8z0">
    <w:name w:val="WW8Num8z0"/>
    <w:rsid w:val="00347D77"/>
    <w:rPr>
      <w:rFonts w:ascii="Symbol" w:hAnsi="Symbol" w:cs="Symbol"/>
    </w:rPr>
  </w:style>
  <w:style w:type="character" w:customStyle="1" w:styleId="WW8Num9z0">
    <w:name w:val="WW8Num9z0"/>
    <w:rsid w:val="00347D77"/>
    <w:rPr>
      <w:i w:val="0"/>
    </w:rPr>
  </w:style>
  <w:style w:type="character" w:customStyle="1" w:styleId="WW8Num9z1">
    <w:name w:val="WW8Num9z1"/>
    <w:rsid w:val="00347D77"/>
    <w:rPr>
      <w:rFonts w:ascii="Courier New" w:hAnsi="Courier New" w:cs="Courier New"/>
    </w:rPr>
  </w:style>
  <w:style w:type="character" w:customStyle="1" w:styleId="WW8Num9z2">
    <w:name w:val="WW8Num9z2"/>
    <w:rsid w:val="00347D77"/>
    <w:rPr>
      <w:rFonts w:ascii="Wingdings" w:hAnsi="Wingdings" w:cs="Wingdings"/>
    </w:rPr>
  </w:style>
  <w:style w:type="character" w:customStyle="1" w:styleId="WW8Num8z1">
    <w:name w:val="WW8Num8z1"/>
    <w:rsid w:val="00347D77"/>
    <w:rPr>
      <w:rFonts w:ascii="Courier New" w:hAnsi="Courier New" w:cs="Courier New"/>
    </w:rPr>
  </w:style>
  <w:style w:type="character" w:customStyle="1" w:styleId="WW8Num8z2">
    <w:name w:val="WW8Num8z2"/>
    <w:rsid w:val="00347D77"/>
    <w:rPr>
      <w:rFonts w:ascii="Wingdings" w:hAnsi="Wingdings" w:cs="Wingdings"/>
    </w:rPr>
  </w:style>
  <w:style w:type="character" w:customStyle="1" w:styleId="WW8Num10z0">
    <w:name w:val="WW8Num10z0"/>
    <w:rsid w:val="00347D77"/>
    <w:rPr>
      <w:rFonts w:ascii="Symbol" w:hAnsi="Symbol" w:cs="Symbol"/>
    </w:rPr>
  </w:style>
  <w:style w:type="character" w:customStyle="1" w:styleId="WW8Num10z1">
    <w:name w:val="WW8Num10z1"/>
    <w:rsid w:val="00347D77"/>
    <w:rPr>
      <w:rFonts w:ascii="Courier New" w:hAnsi="Courier New" w:cs="Courier New"/>
    </w:rPr>
  </w:style>
  <w:style w:type="character" w:customStyle="1" w:styleId="WW8Num10z2">
    <w:name w:val="WW8Num10z2"/>
    <w:rsid w:val="00347D77"/>
    <w:rPr>
      <w:rFonts w:ascii="Wingdings" w:hAnsi="Wingdings" w:cs="Wingdings"/>
    </w:rPr>
  </w:style>
  <w:style w:type="character" w:customStyle="1" w:styleId="WW8Num12z0">
    <w:name w:val="WW8Num12z0"/>
    <w:rsid w:val="00347D77"/>
    <w:rPr>
      <w:b/>
    </w:rPr>
  </w:style>
  <w:style w:type="character" w:customStyle="1" w:styleId="WW8Num12z1">
    <w:name w:val="WW8Num12z1"/>
    <w:rsid w:val="00347D77"/>
    <w:rPr>
      <w:b/>
      <w:i w:val="0"/>
      <w:sz w:val="24"/>
      <w:szCs w:val="24"/>
    </w:rPr>
  </w:style>
  <w:style w:type="character" w:customStyle="1" w:styleId="WW8Num13z0">
    <w:name w:val="WW8Num13z0"/>
    <w:rsid w:val="00347D77"/>
    <w:rPr>
      <w:b w:val="0"/>
    </w:rPr>
  </w:style>
  <w:style w:type="character" w:customStyle="1" w:styleId="WW8Num15z0">
    <w:name w:val="WW8Num15z0"/>
    <w:rsid w:val="00347D77"/>
    <w:rPr>
      <w:rFonts w:ascii="Wingdings" w:hAnsi="Wingdings" w:cs="Wingdings"/>
    </w:rPr>
  </w:style>
  <w:style w:type="character" w:customStyle="1" w:styleId="WW8Num15z1">
    <w:name w:val="WW8Num15z1"/>
    <w:rsid w:val="00347D77"/>
    <w:rPr>
      <w:rFonts w:ascii="Courier New" w:hAnsi="Courier New" w:cs="Courier New"/>
    </w:rPr>
  </w:style>
  <w:style w:type="character" w:customStyle="1" w:styleId="WW8Num15z3">
    <w:name w:val="WW8Num15z3"/>
    <w:rsid w:val="00347D77"/>
    <w:rPr>
      <w:rFonts w:ascii="Symbol" w:hAnsi="Symbol" w:cs="Symbol"/>
    </w:rPr>
  </w:style>
  <w:style w:type="character" w:customStyle="1" w:styleId="WW-DefaultParagraphFont">
    <w:name w:val="WW-Default Paragraph Font"/>
    <w:rsid w:val="00347D77"/>
  </w:style>
  <w:style w:type="character" w:customStyle="1" w:styleId="ListParagraphChar">
    <w:name w:val="List Paragraph Char"/>
    <w:rsid w:val="00347D77"/>
  </w:style>
  <w:style w:type="character" w:customStyle="1" w:styleId="CommentReference1">
    <w:name w:val="Comment Reference1"/>
    <w:rsid w:val="00347D77"/>
    <w:rPr>
      <w:sz w:val="16"/>
      <w:szCs w:val="16"/>
    </w:rPr>
  </w:style>
  <w:style w:type="character" w:customStyle="1" w:styleId="CommentTextChar">
    <w:name w:val="Comment Text Char"/>
    <w:rsid w:val="00347D77"/>
    <w:rPr>
      <w:sz w:val="20"/>
      <w:szCs w:val="20"/>
    </w:rPr>
  </w:style>
  <w:style w:type="character" w:customStyle="1" w:styleId="CommentSubjectChar">
    <w:name w:val="Comment Subject Char"/>
    <w:rsid w:val="00347D77"/>
    <w:rPr>
      <w:b/>
      <w:bCs/>
      <w:sz w:val="20"/>
      <w:szCs w:val="20"/>
    </w:rPr>
  </w:style>
  <w:style w:type="character" w:customStyle="1" w:styleId="BalloonTextChar">
    <w:name w:val="Balloon Text Char"/>
    <w:rsid w:val="00347D77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347D77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347D77"/>
  </w:style>
  <w:style w:type="character" w:customStyle="1" w:styleId="BodyText3Char">
    <w:name w:val="Body Text 3 Char"/>
    <w:rsid w:val="00347D77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347D77"/>
    <w:rPr>
      <w:rFonts w:cs="font182"/>
      <w:lang w:val="en-US"/>
    </w:rPr>
  </w:style>
  <w:style w:type="character" w:customStyle="1" w:styleId="HeaderChar">
    <w:name w:val="Header Char"/>
    <w:basedOn w:val="WW-DefaultParagraphFont"/>
    <w:rsid w:val="00347D77"/>
  </w:style>
  <w:style w:type="character" w:customStyle="1" w:styleId="FooterChar">
    <w:name w:val="Footer Char"/>
    <w:basedOn w:val="WW-DefaultParagraphFont"/>
    <w:rsid w:val="00347D77"/>
  </w:style>
  <w:style w:type="character" w:customStyle="1" w:styleId="ListLabel1">
    <w:name w:val="ListLabel 1"/>
    <w:rsid w:val="00347D77"/>
    <w:rPr>
      <w:rFonts w:cs="Courier New"/>
    </w:rPr>
  </w:style>
  <w:style w:type="character" w:customStyle="1" w:styleId="ListLabel2">
    <w:name w:val="ListLabel 2"/>
    <w:rsid w:val="00347D77"/>
    <w:rPr>
      <w:b/>
      <w:i w:val="0"/>
      <w:sz w:val="24"/>
      <w:szCs w:val="24"/>
    </w:rPr>
  </w:style>
  <w:style w:type="character" w:customStyle="1" w:styleId="ListLabel3">
    <w:name w:val="ListLabel 3"/>
    <w:rsid w:val="00347D77"/>
    <w:rPr>
      <w:rFonts w:cs="Arial"/>
      <w:i w:val="0"/>
      <w:sz w:val="24"/>
    </w:rPr>
  </w:style>
  <w:style w:type="character" w:customStyle="1" w:styleId="ListLabel4">
    <w:name w:val="ListLabel 4"/>
    <w:rsid w:val="00347D77"/>
    <w:rPr>
      <w:rFonts w:cs="Arial"/>
      <w:b w:val="0"/>
      <w:i w:val="0"/>
      <w:sz w:val="24"/>
    </w:rPr>
  </w:style>
  <w:style w:type="character" w:customStyle="1" w:styleId="ListLabel5">
    <w:name w:val="ListLabel 5"/>
    <w:rsid w:val="00347D77"/>
    <w:rPr>
      <w:rFonts w:cs="Calibri"/>
    </w:rPr>
  </w:style>
  <w:style w:type="character" w:customStyle="1" w:styleId="ListLabel6">
    <w:name w:val="ListLabel 6"/>
    <w:rsid w:val="00347D77"/>
    <w:rPr>
      <w:b w:val="0"/>
      <w:i w:val="0"/>
      <w:color w:val="00000A"/>
    </w:rPr>
  </w:style>
  <w:style w:type="character" w:customStyle="1" w:styleId="ListLabel7">
    <w:name w:val="ListLabel 7"/>
    <w:rsid w:val="00347D77"/>
    <w:rPr>
      <w:rFonts w:eastAsia="TimesNewRomanPSMT" w:cs="Times New Roman"/>
    </w:rPr>
  </w:style>
  <w:style w:type="character" w:customStyle="1" w:styleId="ListLabel8">
    <w:name w:val="ListLabel 8"/>
    <w:rsid w:val="00347D77"/>
    <w:rPr>
      <w:i w:val="0"/>
    </w:rPr>
  </w:style>
  <w:style w:type="character" w:customStyle="1" w:styleId="NumberingSymbols">
    <w:name w:val="Numbering Symbols"/>
    <w:rsid w:val="00347D77"/>
  </w:style>
  <w:style w:type="paragraph" w:customStyle="1" w:styleId="Heading">
    <w:name w:val="Heading"/>
    <w:basedOn w:val="Normal"/>
    <w:next w:val="BodyText"/>
    <w:rsid w:val="00347D7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List">
    <w:name w:val="List"/>
    <w:basedOn w:val="BodyText"/>
    <w:rsid w:val="00347D77"/>
    <w:rPr>
      <w:rFonts w:cs="Mangal"/>
    </w:rPr>
  </w:style>
  <w:style w:type="paragraph" w:styleId="Caption">
    <w:name w:val="caption"/>
    <w:basedOn w:val="Normal"/>
    <w:qFormat/>
    <w:rsid w:val="00347D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347D77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347D77"/>
    <w:pPr>
      <w:ind w:left="720"/>
    </w:pPr>
  </w:style>
  <w:style w:type="paragraph" w:customStyle="1" w:styleId="CommentText1">
    <w:name w:val="Comment Text1"/>
    <w:basedOn w:val="Normal"/>
    <w:rsid w:val="00347D77"/>
    <w:rPr>
      <w:sz w:val="20"/>
      <w:szCs w:val="20"/>
    </w:rPr>
  </w:style>
  <w:style w:type="paragraph" w:customStyle="1" w:styleId="CommentSubject1">
    <w:name w:val="Comment Subject1"/>
    <w:basedOn w:val="CommentText1"/>
    <w:rsid w:val="00347D77"/>
    <w:rPr>
      <w:b/>
      <w:bCs/>
    </w:rPr>
  </w:style>
  <w:style w:type="paragraph" w:styleId="BalloonText">
    <w:name w:val="Balloon Text"/>
    <w:basedOn w:val="Normal"/>
    <w:link w:val="BalloonTextChar1"/>
    <w:rsid w:val="00347D7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347D77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347D77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347D77"/>
    <w:pPr>
      <w:spacing w:after="120" w:line="480" w:lineRule="auto"/>
    </w:pPr>
  </w:style>
  <w:style w:type="character" w:customStyle="1" w:styleId="BodyText2Char2">
    <w:name w:val="Body Text 2 Char2"/>
    <w:basedOn w:val="DefaultParagraphFont"/>
    <w:link w:val="BodyText2"/>
    <w:rsid w:val="00347D7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347D77"/>
    <w:pPr>
      <w:spacing w:after="120"/>
    </w:pPr>
    <w:rPr>
      <w:rFonts w:eastAsia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347D77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qFormat/>
    <w:rsid w:val="00347D77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Header">
    <w:name w:val="header"/>
    <w:basedOn w:val="Normal"/>
    <w:link w:val="HeaderChar1"/>
    <w:rsid w:val="00347D77"/>
    <w:pPr>
      <w:suppressLineNumbers/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rsid w:val="00347D7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rsid w:val="00347D77"/>
    <w:pPr>
      <w:suppressLineNumbers/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rsid w:val="00347D7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347D77"/>
    <w:pPr>
      <w:suppressLineNumbers/>
    </w:pPr>
  </w:style>
  <w:style w:type="paragraph" w:customStyle="1" w:styleId="TableHeading">
    <w:name w:val="Table Heading"/>
    <w:basedOn w:val="TableContents"/>
    <w:rsid w:val="00347D77"/>
    <w:pPr>
      <w:jc w:val="center"/>
    </w:pPr>
    <w:rPr>
      <w:b/>
      <w:bCs/>
    </w:rPr>
  </w:style>
  <w:style w:type="paragraph" w:customStyle="1" w:styleId="PythagoreanTheorem">
    <w:name w:val="Pythagorean Theorem"/>
    <w:rsid w:val="00347D77"/>
    <w:pPr>
      <w:suppressAutoHyphens/>
    </w:pPr>
    <w:rPr>
      <w:rFonts w:ascii="Calibri" w:eastAsia="MS Mincho" w:hAnsi="Calibri" w:cs="Arial"/>
      <w:lang w:eastAsia="ar-SA"/>
    </w:rPr>
  </w:style>
  <w:style w:type="character" w:styleId="Hyperlink">
    <w:name w:val="Hyperlink"/>
    <w:basedOn w:val="DefaultParagraphFont"/>
    <w:unhideWhenUsed/>
    <w:rsid w:val="00347D77"/>
    <w:rPr>
      <w:color w:val="0000FF"/>
      <w:u w:val="single"/>
    </w:rPr>
  </w:style>
  <w:style w:type="paragraph" w:customStyle="1" w:styleId="Standard">
    <w:name w:val="Standard"/>
    <w:rsid w:val="00347D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ageNumber">
    <w:name w:val="page number"/>
    <w:basedOn w:val="DefaultParagraphFont"/>
    <w:rsid w:val="00347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nik@dzmedvedj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FA9C-9F6B-487A-81F2-F47DEAEB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32</Pages>
  <Words>4985</Words>
  <Characters>28415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42</cp:revision>
  <dcterms:created xsi:type="dcterms:W3CDTF">2016-03-16T09:40:00Z</dcterms:created>
  <dcterms:modified xsi:type="dcterms:W3CDTF">2020-07-17T10:19:00Z</dcterms:modified>
</cp:coreProperties>
</file>